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1FD" w:rsidRPr="00FC3136" w:rsidRDefault="007D51FD">
      <w:pPr>
        <w:jc w:val="center"/>
        <w:rPr>
          <w:sz w:val="28"/>
          <w:szCs w:val="28"/>
        </w:rPr>
      </w:pPr>
      <w:r w:rsidRPr="00FC3136">
        <w:rPr>
          <w:sz w:val="28"/>
          <w:szCs w:val="28"/>
        </w:rPr>
        <w:t>Федеральное государственное образовательное бюджетное учреждение</w:t>
      </w:r>
    </w:p>
    <w:p w:rsidR="007D51FD" w:rsidRPr="00FC3136" w:rsidRDefault="007D51FD">
      <w:pPr>
        <w:jc w:val="center"/>
        <w:rPr>
          <w:sz w:val="28"/>
          <w:szCs w:val="28"/>
        </w:rPr>
      </w:pPr>
      <w:r w:rsidRPr="00FC3136">
        <w:rPr>
          <w:sz w:val="28"/>
          <w:szCs w:val="28"/>
        </w:rPr>
        <w:t>высшего образования</w:t>
      </w:r>
    </w:p>
    <w:p w:rsidR="007D51FD" w:rsidRPr="00FC3136" w:rsidRDefault="007D51FD">
      <w:pPr>
        <w:jc w:val="center"/>
        <w:rPr>
          <w:b/>
          <w:caps/>
          <w:sz w:val="28"/>
          <w:szCs w:val="28"/>
        </w:rPr>
      </w:pPr>
      <w:r w:rsidRPr="00FC3136">
        <w:rPr>
          <w:b/>
          <w:caps/>
          <w:sz w:val="28"/>
          <w:szCs w:val="28"/>
        </w:rPr>
        <w:t>«ФинансовЫЙ УНИВЕРСИТЕТ при Правительстве</w:t>
      </w:r>
    </w:p>
    <w:p w:rsidR="007D51FD" w:rsidRPr="00FC3136" w:rsidRDefault="007D51FD">
      <w:pPr>
        <w:jc w:val="center"/>
        <w:rPr>
          <w:b/>
          <w:caps/>
          <w:sz w:val="28"/>
          <w:szCs w:val="28"/>
        </w:rPr>
      </w:pPr>
      <w:r w:rsidRPr="00FC3136">
        <w:rPr>
          <w:b/>
          <w:caps/>
          <w:sz w:val="28"/>
          <w:szCs w:val="28"/>
        </w:rPr>
        <w:t>Российской Федерации»</w:t>
      </w:r>
    </w:p>
    <w:p w:rsidR="007D51FD" w:rsidRPr="00FC3136" w:rsidRDefault="007D51FD">
      <w:pPr>
        <w:suppressAutoHyphens/>
        <w:jc w:val="center"/>
        <w:rPr>
          <w:sz w:val="28"/>
          <w:szCs w:val="28"/>
        </w:rPr>
      </w:pPr>
      <w:r w:rsidRPr="00FC3136">
        <w:rPr>
          <w:b/>
          <w:sz w:val="28"/>
          <w:szCs w:val="28"/>
        </w:rPr>
        <w:t>(Финансовый университет)</w:t>
      </w:r>
    </w:p>
    <w:p w:rsidR="007D51FD" w:rsidRPr="00FC3136" w:rsidRDefault="007D51FD">
      <w:pPr>
        <w:jc w:val="center"/>
        <w:rPr>
          <w:sz w:val="28"/>
          <w:szCs w:val="28"/>
        </w:rPr>
      </w:pPr>
    </w:p>
    <w:p w:rsidR="007D51FD" w:rsidRDefault="007D51FD">
      <w:pPr>
        <w:jc w:val="center"/>
      </w:pPr>
    </w:p>
    <w:p w:rsidR="007D51FD" w:rsidRDefault="007D51FD">
      <w:pPr>
        <w:jc w:val="center"/>
        <w:rPr>
          <w:sz w:val="28"/>
          <w:szCs w:val="28"/>
        </w:rPr>
      </w:pPr>
    </w:p>
    <w:p w:rsidR="00283380" w:rsidRDefault="00283380">
      <w:pPr>
        <w:jc w:val="center"/>
        <w:rPr>
          <w:sz w:val="28"/>
          <w:szCs w:val="28"/>
        </w:rPr>
      </w:pPr>
    </w:p>
    <w:p w:rsidR="00724420" w:rsidRPr="00584779" w:rsidRDefault="00724420" w:rsidP="00724420">
      <w:pPr>
        <w:spacing w:line="322" w:lineRule="exact"/>
        <w:ind w:left="5140"/>
        <w:rPr>
          <w:color w:val="000000"/>
          <w:spacing w:val="10"/>
          <w:sz w:val="28"/>
          <w:szCs w:val="28"/>
        </w:rPr>
      </w:pPr>
      <w:r w:rsidRPr="00584779">
        <w:rPr>
          <w:color w:val="000000"/>
          <w:spacing w:val="10"/>
          <w:sz w:val="28"/>
          <w:szCs w:val="28"/>
        </w:rPr>
        <w:t>УТВЕРЖДАЮ</w:t>
      </w:r>
    </w:p>
    <w:p w:rsidR="006A4876" w:rsidRDefault="00724420" w:rsidP="006A4876">
      <w:pPr>
        <w:spacing w:line="322" w:lineRule="exact"/>
        <w:ind w:left="5140"/>
        <w:rPr>
          <w:color w:val="000000"/>
          <w:spacing w:val="10"/>
          <w:sz w:val="28"/>
          <w:szCs w:val="28"/>
        </w:rPr>
      </w:pPr>
      <w:r>
        <w:rPr>
          <w:color w:val="000000"/>
          <w:spacing w:val="10"/>
          <w:sz w:val="28"/>
          <w:szCs w:val="28"/>
        </w:rPr>
        <w:t>П</w:t>
      </w:r>
      <w:r w:rsidRPr="00584779">
        <w:rPr>
          <w:color w:val="000000"/>
          <w:spacing w:val="10"/>
          <w:sz w:val="28"/>
          <w:szCs w:val="28"/>
        </w:rPr>
        <w:t>роректор</w:t>
      </w:r>
      <w:r w:rsidR="008E64CD">
        <w:rPr>
          <w:color w:val="000000"/>
          <w:spacing w:val="10"/>
          <w:sz w:val="28"/>
          <w:szCs w:val="28"/>
        </w:rPr>
        <w:t xml:space="preserve"> </w:t>
      </w:r>
      <w:r w:rsidRPr="00584779">
        <w:rPr>
          <w:color w:val="000000"/>
          <w:spacing w:val="10"/>
          <w:sz w:val="28"/>
          <w:szCs w:val="28"/>
        </w:rPr>
        <w:t xml:space="preserve">по </w:t>
      </w:r>
      <w:r w:rsidR="006A4876">
        <w:rPr>
          <w:color w:val="000000"/>
          <w:spacing w:val="10"/>
          <w:sz w:val="28"/>
          <w:szCs w:val="28"/>
        </w:rPr>
        <w:t>учебной и</w:t>
      </w:r>
    </w:p>
    <w:p w:rsidR="00724420" w:rsidRPr="00584779" w:rsidRDefault="006A4876" w:rsidP="006A4876">
      <w:pPr>
        <w:spacing w:line="322" w:lineRule="exact"/>
        <w:ind w:left="5140"/>
        <w:rPr>
          <w:color w:val="000000"/>
          <w:spacing w:val="10"/>
          <w:sz w:val="28"/>
          <w:szCs w:val="28"/>
        </w:rPr>
      </w:pPr>
      <w:r>
        <w:rPr>
          <w:color w:val="000000"/>
          <w:spacing w:val="10"/>
          <w:sz w:val="28"/>
          <w:szCs w:val="28"/>
        </w:rPr>
        <w:t xml:space="preserve">методической работе </w:t>
      </w:r>
    </w:p>
    <w:p w:rsidR="006A4876" w:rsidRDefault="006A4876" w:rsidP="00724420">
      <w:pPr>
        <w:tabs>
          <w:tab w:val="left" w:leader="underscore" w:pos="8207"/>
        </w:tabs>
        <w:spacing w:after="67" w:line="250" w:lineRule="exact"/>
        <w:ind w:left="5140"/>
        <w:rPr>
          <w:color w:val="000000"/>
          <w:spacing w:val="10"/>
          <w:sz w:val="28"/>
          <w:szCs w:val="28"/>
        </w:rPr>
      </w:pPr>
    </w:p>
    <w:p w:rsidR="006A4876" w:rsidRDefault="006A4876" w:rsidP="00724420">
      <w:pPr>
        <w:tabs>
          <w:tab w:val="left" w:leader="underscore" w:pos="8207"/>
        </w:tabs>
        <w:spacing w:after="67" w:line="250" w:lineRule="exact"/>
        <w:ind w:left="5140"/>
        <w:rPr>
          <w:color w:val="000000"/>
          <w:spacing w:val="10"/>
          <w:sz w:val="28"/>
          <w:szCs w:val="28"/>
        </w:rPr>
      </w:pPr>
    </w:p>
    <w:p w:rsidR="00724420" w:rsidRPr="00584779" w:rsidRDefault="00724420" w:rsidP="00724420">
      <w:pPr>
        <w:tabs>
          <w:tab w:val="left" w:leader="underscore" w:pos="8207"/>
        </w:tabs>
        <w:spacing w:after="67" w:line="250" w:lineRule="exact"/>
        <w:ind w:left="5140"/>
        <w:rPr>
          <w:color w:val="000000"/>
          <w:spacing w:val="10"/>
          <w:sz w:val="28"/>
          <w:szCs w:val="28"/>
        </w:rPr>
      </w:pPr>
      <w:r w:rsidRPr="00584779">
        <w:rPr>
          <w:color w:val="000000"/>
          <w:spacing w:val="10"/>
          <w:sz w:val="28"/>
          <w:szCs w:val="28"/>
        </w:rPr>
        <w:t>________________Е.</w:t>
      </w:r>
      <w:r>
        <w:rPr>
          <w:color w:val="000000"/>
          <w:spacing w:val="10"/>
          <w:sz w:val="28"/>
          <w:szCs w:val="28"/>
        </w:rPr>
        <w:t>А. Каменева</w:t>
      </w:r>
    </w:p>
    <w:p w:rsidR="00724420" w:rsidRPr="00584779" w:rsidRDefault="00CD7353" w:rsidP="00724420">
      <w:pPr>
        <w:tabs>
          <w:tab w:val="left" w:pos="8490"/>
        </w:tabs>
        <w:spacing w:after="730" w:line="250" w:lineRule="exact"/>
        <w:ind w:left="5140"/>
        <w:rPr>
          <w:color w:val="000000"/>
          <w:spacing w:val="10"/>
          <w:sz w:val="28"/>
          <w:szCs w:val="28"/>
        </w:rPr>
      </w:pPr>
      <w:r>
        <w:rPr>
          <w:color w:val="000000"/>
          <w:spacing w:val="10"/>
          <w:sz w:val="28"/>
          <w:szCs w:val="28"/>
        </w:rPr>
        <w:t>«29» июня</w:t>
      </w:r>
      <w:bookmarkStart w:id="0" w:name="_GoBack"/>
      <w:bookmarkEnd w:id="0"/>
      <w:r>
        <w:rPr>
          <w:color w:val="000000"/>
          <w:spacing w:val="10"/>
          <w:sz w:val="28"/>
          <w:szCs w:val="28"/>
        </w:rPr>
        <w:t xml:space="preserve"> </w:t>
      </w:r>
      <w:r w:rsidR="00724420" w:rsidRPr="00584779">
        <w:rPr>
          <w:color w:val="000000"/>
          <w:spacing w:val="10"/>
          <w:sz w:val="28"/>
          <w:szCs w:val="28"/>
        </w:rPr>
        <w:t>20</w:t>
      </w:r>
      <w:r w:rsidR="00DA4DE7">
        <w:rPr>
          <w:color w:val="000000"/>
          <w:spacing w:val="10"/>
          <w:sz w:val="28"/>
          <w:szCs w:val="28"/>
        </w:rPr>
        <w:t>21</w:t>
      </w:r>
      <w:r w:rsidR="00724420" w:rsidRPr="00584779">
        <w:rPr>
          <w:color w:val="000000"/>
          <w:spacing w:val="10"/>
          <w:sz w:val="28"/>
          <w:szCs w:val="28"/>
        </w:rPr>
        <w:t xml:space="preserve"> г.</w:t>
      </w:r>
    </w:p>
    <w:p w:rsidR="00283380" w:rsidRDefault="00283380">
      <w:pPr>
        <w:jc w:val="center"/>
        <w:rPr>
          <w:sz w:val="28"/>
          <w:szCs w:val="28"/>
        </w:rPr>
      </w:pPr>
    </w:p>
    <w:p w:rsidR="00283380" w:rsidRDefault="00283380">
      <w:pPr>
        <w:jc w:val="center"/>
        <w:rPr>
          <w:sz w:val="28"/>
          <w:szCs w:val="28"/>
        </w:rPr>
      </w:pPr>
    </w:p>
    <w:p w:rsidR="00283380" w:rsidRDefault="00283380">
      <w:pPr>
        <w:jc w:val="center"/>
        <w:rPr>
          <w:sz w:val="28"/>
          <w:szCs w:val="28"/>
        </w:rPr>
      </w:pPr>
    </w:p>
    <w:p w:rsidR="007D51FD" w:rsidRPr="00BF7326" w:rsidRDefault="00724420">
      <w:pPr>
        <w:jc w:val="center"/>
        <w:rPr>
          <w:b/>
          <w:sz w:val="32"/>
          <w:szCs w:val="32"/>
        </w:rPr>
      </w:pPr>
      <w:r w:rsidRPr="00BF7326">
        <w:rPr>
          <w:b/>
          <w:sz w:val="32"/>
          <w:szCs w:val="32"/>
        </w:rPr>
        <w:t>Панова С</w:t>
      </w:r>
      <w:r w:rsidR="00BF7326" w:rsidRPr="00BF7326">
        <w:rPr>
          <w:b/>
          <w:sz w:val="32"/>
          <w:szCs w:val="32"/>
        </w:rPr>
        <w:t>.А.</w:t>
      </w:r>
    </w:p>
    <w:p w:rsidR="007D51FD" w:rsidRDefault="007D51FD">
      <w:pPr>
        <w:jc w:val="center"/>
        <w:rPr>
          <w:sz w:val="28"/>
          <w:szCs w:val="28"/>
        </w:rPr>
      </w:pPr>
    </w:p>
    <w:p w:rsidR="007D51FD" w:rsidRDefault="007D51FD">
      <w:pPr>
        <w:jc w:val="center"/>
        <w:rPr>
          <w:sz w:val="28"/>
          <w:szCs w:val="28"/>
        </w:rPr>
      </w:pPr>
    </w:p>
    <w:p w:rsidR="007D51FD" w:rsidRDefault="007D51FD">
      <w:pPr>
        <w:jc w:val="center"/>
        <w:rPr>
          <w:b/>
          <w:sz w:val="28"/>
          <w:szCs w:val="28"/>
        </w:rPr>
      </w:pPr>
      <w:r>
        <w:rPr>
          <w:b/>
          <w:sz w:val="28"/>
          <w:szCs w:val="28"/>
        </w:rPr>
        <w:t xml:space="preserve">ПРОГРАММА НАУЧНО-ИССЛЕДОВАТЕЛЬСКОЙ РАБОТЫ </w:t>
      </w:r>
    </w:p>
    <w:p w:rsidR="007D51FD" w:rsidRDefault="007D51FD">
      <w:pPr>
        <w:jc w:val="center"/>
        <w:rPr>
          <w:b/>
          <w:sz w:val="28"/>
          <w:szCs w:val="28"/>
        </w:rPr>
      </w:pPr>
    </w:p>
    <w:p w:rsidR="00283380" w:rsidRDefault="00283380">
      <w:pPr>
        <w:jc w:val="center"/>
        <w:rPr>
          <w:b/>
          <w:sz w:val="28"/>
          <w:szCs w:val="28"/>
        </w:rPr>
      </w:pPr>
    </w:p>
    <w:p w:rsidR="00283380" w:rsidRDefault="00283380">
      <w:pPr>
        <w:jc w:val="center"/>
        <w:rPr>
          <w:b/>
          <w:sz w:val="28"/>
          <w:szCs w:val="28"/>
        </w:rPr>
      </w:pPr>
    </w:p>
    <w:p w:rsidR="007D51FD" w:rsidRDefault="007D51FD">
      <w:pPr>
        <w:jc w:val="center"/>
        <w:rPr>
          <w:b/>
          <w:sz w:val="28"/>
          <w:szCs w:val="28"/>
        </w:rPr>
      </w:pPr>
    </w:p>
    <w:p w:rsidR="007D51FD" w:rsidRDefault="007D51FD">
      <w:pPr>
        <w:jc w:val="center"/>
        <w:rPr>
          <w:sz w:val="28"/>
          <w:szCs w:val="28"/>
        </w:rPr>
      </w:pPr>
    </w:p>
    <w:p w:rsidR="007D51FD" w:rsidRDefault="00283380" w:rsidP="00283380">
      <w:pPr>
        <w:rPr>
          <w:sz w:val="28"/>
          <w:szCs w:val="28"/>
        </w:rPr>
      </w:pPr>
      <w:r w:rsidRPr="00CE37B6">
        <w:rPr>
          <w:b/>
          <w:sz w:val="28"/>
          <w:szCs w:val="28"/>
        </w:rPr>
        <w:t>Направление подготовки</w:t>
      </w:r>
      <w:r w:rsidR="00BF7326">
        <w:rPr>
          <w:b/>
          <w:sz w:val="28"/>
          <w:szCs w:val="28"/>
        </w:rPr>
        <w:t xml:space="preserve"> </w:t>
      </w:r>
      <w:r w:rsidR="007D51FD">
        <w:rPr>
          <w:sz w:val="28"/>
          <w:szCs w:val="28"/>
        </w:rPr>
        <w:t>38.04.08 «Финансы и кредит»</w:t>
      </w:r>
    </w:p>
    <w:p w:rsidR="00283380" w:rsidRDefault="00283380" w:rsidP="00283380">
      <w:pPr>
        <w:rPr>
          <w:sz w:val="28"/>
          <w:szCs w:val="28"/>
        </w:rPr>
      </w:pPr>
    </w:p>
    <w:p w:rsidR="007D51FD" w:rsidRDefault="00724420" w:rsidP="00283380">
      <w:pPr>
        <w:rPr>
          <w:sz w:val="28"/>
          <w:szCs w:val="28"/>
        </w:rPr>
      </w:pPr>
      <w:r>
        <w:rPr>
          <w:b/>
          <w:sz w:val="28"/>
          <w:szCs w:val="28"/>
        </w:rPr>
        <w:t>Направленность</w:t>
      </w:r>
      <w:r w:rsidR="007D51FD" w:rsidRPr="00283380">
        <w:rPr>
          <w:b/>
          <w:sz w:val="28"/>
          <w:szCs w:val="28"/>
        </w:rPr>
        <w:t xml:space="preserve"> программ</w:t>
      </w:r>
      <w:r>
        <w:rPr>
          <w:b/>
          <w:sz w:val="28"/>
          <w:szCs w:val="28"/>
        </w:rPr>
        <w:t>ы</w:t>
      </w:r>
      <w:r w:rsidR="006A4876">
        <w:rPr>
          <w:b/>
          <w:sz w:val="28"/>
          <w:szCs w:val="28"/>
        </w:rPr>
        <w:t xml:space="preserve"> магистратуры </w:t>
      </w:r>
      <w:r w:rsidR="007D51FD">
        <w:rPr>
          <w:sz w:val="28"/>
          <w:szCs w:val="28"/>
        </w:rPr>
        <w:t>«Анализ финансовых рынков»</w:t>
      </w:r>
    </w:p>
    <w:p w:rsidR="00283380" w:rsidRDefault="00283380" w:rsidP="00283380">
      <w:pPr>
        <w:rPr>
          <w:sz w:val="28"/>
          <w:szCs w:val="28"/>
        </w:rPr>
      </w:pPr>
    </w:p>
    <w:p w:rsidR="00724420" w:rsidRPr="00BF7326" w:rsidRDefault="00724420" w:rsidP="00724420">
      <w:pPr>
        <w:suppressAutoHyphens/>
        <w:spacing w:line="276" w:lineRule="auto"/>
        <w:jc w:val="center"/>
        <w:rPr>
          <w:i/>
          <w:sz w:val="28"/>
          <w:szCs w:val="28"/>
        </w:rPr>
      </w:pPr>
      <w:r w:rsidRPr="00BF7326">
        <w:rPr>
          <w:i/>
          <w:sz w:val="28"/>
          <w:szCs w:val="28"/>
        </w:rPr>
        <w:t>Рекомендовано Ученым советом Финансового факультета</w:t>
      </w:r>
    </w:p>
    <w:p w:rsidR="00724420" w:rsidRPr="00BF7326" w:rsidRDefault="00724420" w:rsidP="00724420">
      <w:pPr>
        <w:suppressAutoHyphens/>
        <w:spacing w:line="276" w:lineRule="auto"/>
        <w:jc w:val="center"/>
        <w:rPr>
          <w:i/>
          <w:sz w:val="28"/>
          <w:szCs w:val="28"/>
        </w:rPr>
      </w:pPr>
      <w:r w:rsidRPr="00BF7326">
        <w:rPr>
          <w:i/>
          <w:sz w:val="28"/>
          <w:szCs w:val="28"/>
        </w:rPr>
        <w:t xml:space="preserve"> (от «</w:t>
      </w:r>
      <w:r w:rsidR="00D234D2">
        <w:rPr>
          <w:i/>
          <w:sz w:val="28"/>
          <w:szCs w:val="28"/>
        </w:rPr>
        <w:t>22</w:t>
      </w:r>
      <w:r w:rsidRPr="00BF7326">
        <w:rPr>
          <w:i/>
          <w:sz w:val="28"/>
          <w:szCs w:val="28"/>
        </w:rPr>
        <w:t>»</w:t>
      </w:r>
      <w:r w:rsidR="00D234D2">
        <w:rPr>
          <w:i/>
          <w:sz w:val="28"/>
          <w:szCs w:val="28"/>
        </w:rPr>
        <w:t xml:space="preserve"> июня</w:t>
      </w:r>
      <w:r w:rsidRPr="00BF7326">
        <w:rPr>
          <w:i/>
          <w:sz w:val="28"/>
          <w:szCs w:val="28"/>
        </w:rPr>
        <w:t xml:space="preserve"> 20</w:t>
      </w:r>
      <w:r w:rsidR="00BF7326">
        <w:rPr>
          <w:i/>
          <w:sz w:val="28"/>
          <w:szCs w:val="28"/>
        </w:rPr>
        <w:t>21</w:t>
      </w:r>
      <w:r w:rsidR="008E64CD">
        <w:rPr>
          <w:i/>
          <w:sz w:val="28"/>
          <w:szCs w:val="28"/>
        </w:rPr>
        <w:t>г. протокол</w:t>
      </w:r>
      <w:r w:rsidRPr="00BF7326">
        <w:rPr>
          <w:i/>
          <w:sz w:val="28"/>
          <w:szCs w:val="28"/>
        </w:rPr>
        <w:t xml:space="preserve"> №</w:t>
      </w:r>
      <w:r w:rsidR="00D234D2">
        <w:rPr>
          <w:i/>
          <w:sz w:val="28"/>
          <w:szCs w:val="28"/>
        </w:rPr>
        <w:t xml:space="preserve"> 10</w:t>
      </w:r>
      <w:r w:rsidRPr="00BF7326">
        <w:rPr>
          <w:i/>
          <w:sz w:val="28"/>
          <w:szCs w:val="28"/>
        </w:rPr>
        <w:t xml:space="preserve"> )</w:t>
      </w:r>
    </w:p>
    <w:p w:rsidR="00724420" w:rsidRPr="00BF7326" w:rsidRDefault="00724420" w:rsidP="00724420">
      <w:pPr>
        <w:suppressAutoHyphens/>
        <w:spacing w:line="276" w:lineRule="auto"/>
        <w:jc w:val="center"/>
        <w:rPr>
          <w:i/>
          <w:sz w:val="28"/>
          <w:szCs w:val="28"/>
        </w:rPr>
      </w:pPr>
    </w:p>
    <w:p w:rsidR="00724420" w:rsidRPr="00BF7326" w:rsidRDefault="00724420" w:rsidP="00724420">
      <w:pPr>
        <w:suppressAutoHyphens/>
        <w:spacing w:line="276" w:lineRule="auto"/>
        <w:jc w:val="center"/>
        <w:rPr>
          <w:sz w:val="28"/>
          <w:szCs w:val="28"/>
        </w:rPr>
      </w:pPr>
      <w:r w:rsidRPr="00BF7326">
        <w:rPr>
          <w:i/>
          <w:sz w:val="28"/>
          <w:szCs w:val="28"/>
        </w:rPr>
        <w:t xml:space="preserve">Одобрено </w:t>
      </w:r>
      <w:r w:rsidR="00BF7326" w:rsidRPr="00BF7326">
        <w:rPr>
          <w:i/>
          <w:sz w:val="28"/>
          <w:szCs w:val="28"/>
        </w:rPr>
        <w:t>Д</w:t>
      </w:r>
      <w:r w:rsidRPr="00BF7326">
        <w:rPr>
          <w:i/>
          <w:sz w:val="28"/>
          <w:szCs w:val="28"/>
        </w:rPr>
        <w:t>епартамент</w:t>
      </w:r>
      <w:r w:rsidR="00BF7326" w:rsidRPr="00BF7326">
        <w:rPr>
          <w:i/>
          <w:sz w:val="28"/>
          <w:szCs w:val="28"/>
        </w:rPr>
        <w:t>ом</w:t>
      </w:r>
      <w:r w:rsidRPr="00BF7326">
        <w:rPr>
          <w:i/>
          <w:sz w:val="28"/>
          <w:szCs w:val="28"/>
        </w:rPr>
        <w:t xml:space="preserve"> </w:t>
      </w:r>
      <w:r w:rsidR="00BF7326" w:rsidRPr="00BF7326">
        <w:rPr>
          <w:i/>
          <w:sz w:val="28"/>
          <w:szCs w:val="28"/>
        </w:rPr>
        <w:t>б</w:t>
      </w:r>
      <w:r w:rsidRPr="00BF7326">
        <w:rPr>
          <w:i/>
          <w:sz w:val="28"/>
          <w:szCs w:val="28"/>
        </w:rPr>
        <w:t>анковского дела и финансовых рынков</w:t>
      </w:r>
    </w:p>
    <w:p w:rsidR="00724420" w:rsidRPr="00BF7326" w:rsidRDefault="00724420" w:rsidP="00724420">
      <w:pPr>
        <w:suppressAutoHyphens/>
        <w:spacing w:line="276" w:lineRule="auto"/>
        <w:jc w:val="center"/>
        <w:rPr>
          <w:i/>
          <w:sz w:val="28"/>
          <w:szCs w:val="28"/>
        </w:rPr>
      </w:pPr>
      <w:r w:rsidRPr="00BF7326">
        <w:rPr>
          <w:i/>
          <w:sz w:val="28"/>
          <w:szCs w:val="28"/>
        </w:rPr>
        <w:t>(от «</w:t>
      </w:r>
      <w:r w:rsidR="00BF7326">
        <w:rPr>
          <w:i/>
          <w:sz w:val="28"/>
          <w:szCs w:val="28"/>
        </w:rPr>
        <w:t>26</w:t>
      </w:r>
      <w:r w:rsidRPr="00BF7326">
        <w:rPr>
          <w:i/>
          <w:sz w:val="28"/>
          <w:szCs w:val="28"/>
        </w:rPr>
        <w:t>»</w:t>
      </w:r>
      <w:r w:rsidR="00BF7326">
        <w:rPr>
          <w:i/>
          <w:sz w:val="28"/>
          <w:szCs w:val="28"/>
        </w:rPr>
        <w:t xml:space="preserve"> мая</w:t>
      </w:r>
      <w:r w:rsidRPr="00BF7326">
        <w:rPr>
          <w:i/>
          <w:sz w:val="28"/>
          <w:szCs w:val="28"/>
        </w:rPr>
        <w:t xml:space="preserve"> 20</w:t>
      </w:r>
      <w:r w:rsidR="00BF7326">
        <w:rPr>
          <w:i/>
          <w:sz w:val="28"/>
          <w:szCs w:val="28"/>
        </w:rPr>
        <w:t>21</w:t>
      </w:r>
      <w:r w:rsidR="008E64CD">
        <w:rPr>
          <w:i/>
          <w:sz w:val="28"/>
          <w:szCs w:val="28"/>
        </w:rPr>
        <w:t xml:space="preserve">г. протокол </w:t>
      </w:r>
      <w:r w:rsidRPr="00BF7326">
        <w:rPr>
          <w:i/>
          <w:sz w:val="28"/>
          <w:szCs w:val="28"/>
        </w:rPr>
        <w:t>№</w:t>
      </w:r>
      <w:r w:rsidR="00BF7326">
        <w:rPr>
          <w:i/>
          <w:sz w:val="28"/>
          <w:szCs w:val="28"/>
        </w:rPr>
        <w:t xml:space="preserve"> 21</w:t>
      </w:r>
      <w:r w:rsidRPr="00BF7326">
        <w:rPr>
          <w:i/>
          <w:sz w:val="28"/>
          <w:szCs w:val="28"/>
        </w:rPr>
        <w:t xml:space="preserve"> )</w:t>
      </w:r>
    </w:p>
    <w:p w:rsidR="00724420" w:rsidRPr="00E701EF" w:rsidRDefault="00724420" w:rsidP="00724420">
      <w:pPr>
        <w:suppressAutoHyphens/>
        <w:jc w:val="center"/>
        <w:rPr>
          <w:sz w:val="28"/>
          <w:szCs w:val="28"/>
        </w:rPr>
      </w:pPr>
    </w:p>
    <w:p w:rsidR="007D51FD" w:rsidRDefault="00724420">
      <w:pPr>
        <w:suppressAutoHyphens/>
        <w:jc w:val="center"/>
        <w:rPr>
          <w:b/>
          <w:sz w:val="28"/>
          <w:szCs w:val="28"/>
        </w:rPr>
      </w:pPr>
      <w:r>
        <w:rPr>
          <w:b/>
          <w:sz w:val="28"/>
          <w:szCs w:val="28"/>
        </w:rPr>
        <w:t>Москва 2021</w:t>
      </w:r>
    </w:p>
    <w:p w:rsidR="00207A3E" w:rsidRDefault="007D51FD" w:rsidP="00207A3E">
      <w:r>
        <w:br w:type="page"/>
      </w:r>
      <w:r w:rsidR="00207A3E">
        <w:rPr>
          <w:b/>
          <w:bCs/>
          <w:sz w:val="24"/>
          <w:szCs w:val="24"/>
        </w:rPr>
        <w:lastRenderedPageBreak/>
        <w:t>УДК 336</w:t>
      </w:r>
      <w:r w:rsidR="00733734">
        <w:rPr>
          <w:b/>
          <w:bCs/>
          <w:sz w:val="24"/>
          <w:szCs w:val="24"/>
        </w:rPr>
        <w:t>:339.13</w:t>
      </w:r>
      <w:r w:rsidR="00207A3E">
        <w:rPr>
          <w:b/>
          <w:bCs/>
          <w:sz w:val="24"/>
          <w:szCs w:val="24"/>
        </w:rPr>
        <w:t>(073)</w:t>
      </w:r>
    </w:p>
    <w:p w:rsidR="00207A3E" w:rsidRDefault="00207A3E" w:rsidP="00207A3E">
      <w:pPr>
        <w:rPr>
          <w:b/>
          <w:bCs/>
          <w:sz w:val="24"/>
          <w:szCs w:val="24"/>
        </w:rPr>
      </w:pPr>
      <w:r>
        <w:rPr>
          <w:b/>
          <w:bCs/>
          <w:sz w:val="24"/>
          <w:szCs w:val="24"/>
        </w:rPr>
        <w:t>ББК 65.26</w:t>
      </w:r>
      <w:r w:rsidR="00733734">
        <w:rPr>
          <w:b/>
          <w:bCs/>
          <w:sz w:val="24"/>
          <w:szCs w:val="24"/>
        </w:rPr>
        <w:t>-31я73</w:t>
      </w:r>
    </w:p>
    <w:p w:rsidR="00733734" w:rsidRPr="00733734" w:rsidRDefault="00733734" w:rsidP="00207A3E">
      <w:pPr>
        <w:rPr>
          <w:b/>
          <w:sz w:val="24"/>
          <w:szCs w:val="24"/>
        </w:rPr>
      </w:pPr>
      <w:r w:rsidRPr="00733734">
        <w:rPr>
          <w:b/>
          <w:sz w:val="24"/>
          <w:szCs w:val="24"/>
        </w:rPr>
        <w:t>П</w:t>
      </w:r>
      <w:r>
        <w:rPr>
          <w:b/>
          <w:sz w:val="24"/>
          <w:szCs w:val="24"/>
        </w:rPr>
        <w:t xml:space="preserve"> </w:t>
      </w:r>
      <w:r w:rsidRPr="00733734">
        <w:rPr>
          <w:b/>
          <w:sz w:val="24"/>
          <w:szCs w:val="24"/>
        </w:rPr>
        <w:t>16</w:t>
      </w:r>
    </w:p>
    <w:p w:rsidR="00207A3E" w:rsidRDefault="00207A3E" w:rsidP="00207A3E">
      <w:pPr>
        <w:spacing w:line="375" w:lineRule="exact"/>
      </w:pPr>
    </w:p>
    <w:p w:rsidR="00207A3E" w:rsidRDefault="00207A3E" w:rsidP="00207A3E">
      <w:pPr>
        <w:spacing w:line="273" w:lineRule="auto"/>
        <w:ind w:left="20" w:hanging="25"/>
      </w:pPr>
      <w:r>
        <w:rPr>
          <w:b/>
          <w:bCs/>
          <w:sz w:val="24"/>
          <w:szCs w:val="24"/>
        </w:rPr>
        <w:t xml:space="preserve">Рецензент: Сребник Б.В., </w:t>
      </w:r>
      <w:r w:rsidR="008E64CD">
        <w:rPr>
          <w:sz w:val="24"/>
          <w:szCs w:val="24"/>
        </w:rPr>
        <w:t xml:space="preserve">профессор </w:t>
      </w:r>
      <w:r w:rsidR="00733734">
        <w:rPr>
          <w:sz w:val="24"/>
          <w:szCs w:val="24"/>
        </w:rPr>
        <w:t>Д</w:t>
      </w:r>
      <w:r>
        <w:rPr>
          <w:sz w:val="24"/>
          <w:szCs w:val="24"/>
        </w:rPr>
        <w:t xml:space="preserve">епартамента </w:t>
      </w:r>
      <w:r w:rsidR="00733734">
        <w:rPr>
          <w:sz w:val="24"/>
          <w:szCs w:val="24"/>
        </w:rPr>
        <w:t>б</w:t>
      </w:r>
      <w:r w:rsidR="006A4876">
        <w:rPr>
          <w:sz w:val="24"/>
          <w:szCs w:val="24"/>
        </w:rPr>
        <w:t>анковско</w:t>
      </w:r>
      <w:r w:rsidR="00733734">
        <w:rPr>
          <w:sz w:val="24"/>
          <w:szCs w:val="24"/>
        </w:rPr>
        <w:t>го</w:t>
      </w:r>
      <w:r w:rsidR="006A4876">
        <w:rPr>
          <w:sz w:val="24"/>
          <w:szCs w:val="24"/>
        </w:rPr>
        <w:t xml:space="preserve"> дело и финансовы</w:t>
      </w:r>
      <w:r w:rsidR="00733734">
        <w:rPr>
          <w:sz w:val="24"/>
          <w:szCs w:val="24"/>
        </w:rPr>
        <w:t>х</w:t>
      </w:r>
      <w:r w:rsidR="006A4876">
        <w:rPr>
          <w:sz w:val="24"/>
          <w:szCs w:val="24"/>
        </w:rPr>
        <w:t xml:space="preserve"> рынк</w:t>
      </w:r>
      <w:r w:rsidR="00733734">
        <w:rPr>
          <w:sz w:val="24"/>
          <w:szCs w:val="24"/>
        </w:rPr>
        <w:t>ов</w:t>
      </w:r>
      <w:r>
        <w:rPr>
          <w:sz w:val="24"/>
          <w:szCs w:val="24"/>
        </w:rPr>
        <w:t>, к.э.н., профессор</w:t>
      </w:r>
    </w:p>
    <w:p w:rsidR="00207A3E" w:rsidRDefault="00207A3E" w:rsidP="00207A3E">
      <w:pPr>
        <w:spacing w:line="200" w:lineRule="exact"/>
      </w:pPr>
    </w:p>
    <w:p w:rsidR="00207A3E" w:rsidRDefault="00207A3E" w:rsidP="00207A3E">
      <w:pPr>
        <w:spacing w:line="200" w:lineRule="exact"/>
      </w:pPr>
    </w:p>
    <w:p w:rsidR="00207A3E" w:rsidRDefault="00207A3E" w:rsidP="00207A3E">
      <w:pPr>
        <w:spacing w:line="225" w:lineRule="exact"/>
      </w:pPr>
    </w:p>
    <w:p w:rsidR="00207A3E" w:rsidRDefault="00207A3E" w:rsidP="00207A3E">
      <w:pPr>
        <w:spacing w:line="237" w:lineRule="auto"/>
        <w:ind w:right="20"/>
        <w:jc w:val="both"/>
      </w:pPr>
      <w:r>
        <w:rPr>
          <w:b/>
          <w:bCs/>
          <w:sz w:val="24"/>
          <w:szCs w:val="24"/>
        </w:rPr>
        <w:t xml:space="preserve">Панова С.А. Программа научно-исследовательской работы </w:t>
      </w:r>
      <w:r>
        <w:rPr>
          <w:sz w:val="24"/>
          <w:szCs w:val="24"/>
        </w:rPr>
        <w:t xml:space="preserve">для студентов,обучающихся по направлению 38.04.08 «Финансы и кредит», программа </w:t>
      </w:r>
      <w:r w:rsidR="006A4876">
        <w:rPr>
          <w:sz w:val="24"/>
          <w:szCs w:val="24"/>
        </w:rPr>
        <w:t xml:space="preserve">магистратуры </w:t>
      </w:r>
      <w:r>
        <w:rPr>
          <w:sz w:val="24"/>
          <w:szCs w:val="24"/>
        </w:rPr>
        <w:t>«Анализ финансовых рынков». – М.: Финансовый университет, департамент «</w:t>
      </w:r>
      <w:r w:rsidR="006A4876">
        <w:rPr>
          <w:sz w:val="24"/>
          <w:szCs w:val="24"/>
        </w:rPr>
        <w:t>Банковское дело и финансовые рынки», 2021</w:t>
      </w:r>
      <w:r>
        <w:rPr>
          <w:sz w:val="24"/>
          <w:szCs w:val="24"/>
        </w:rPr>
        <w:t xml:space="preserve">. – </w:t>
      </w:r>
      <w:r w:rsidR="00C576E5">
        <w:rPr>
          <w:sz w:val="24"/>
          <w:szCs w:val="24"/>
        </w:rPr>
        <w:t>2</w:t>
      </w:r>
      <w:r w:rsidR="003E47C7">
        <w:rPr>
          <w:sz w:val="24"/>
          <w:szCs w:val="24"/>
        </w:rPr>
        <w:t>2</w:t>
      </w:r>
      <w:r>
        <w:rPr>
          <w:sz w:val="24"/>
          <w:szCs w:val="24"/>
        </w:rPr>
        <w:t>с.</w:t>
      </w:r>
    </w:p>
    <w:p w:rsidR="00207A3E" w:rsidRDefault="00207A3E" w:rsidP="00207A3E">
      <w:pPr>
        <w:spacing w:line="290" w:lineRule="exact"/>
      </w:pPr>
    </w:p>
    <w:p w:rsidR="00207A3E" w:rsidRDefault="00207A3E" w:rsidP="00207A3E">
      <w:pPr>
        <w:widowControl/>
        <w:numPr>
          <w:ilvl w:val="0"/>
          <w:numId w:val="11"/>
        </w:numPr>
        <w:tabs>
          <w:tab w:val="left" w:pos="1109"/>
        </w:tabs>
        <w:autoSpaceDE/>
        <w:autoSpaceDN/>
        <w:adjustRightInd/>
        <w:spacing w:line="238" w:lineRule="auto"/>
        <w:ind w:right="20" w:firstLine="713"/>
        <w:jc w:val="both"/>
        <w:rPr>
          <w:sz w:val="24"/>
          <w:szCs w:val="24"/>
        </w:rPr>
      </w:pPr>
      <w:r>
        <w:rPr>
          <w:sz w:val="24"/>
          <w:szCs w:val="24"/>
        </w:rPr>
        <w:t>программе содержатся перечень планируемых результатов обучения при проведении научно-исследовательского семинара, учебно-тематический план, отражающий проблематику тем научно-исследовательского семинара, последовательность и трудоемкость их изучения, используемые организационные формы проведения НИР, формы отчетности студентов. Дано содержание информационного обеспечения для подготовки к семинарам и проведения научных исследований по программе</w:t>
      </w:r>
      <w:r w:rsidR="006A4876">
        <w:rPr>
          <w:sz w:val="24"/>
          <w:szCs w:val="24"/>
        </w:rPr>
        <w:t xml:space="preserve"> магистратуры</w:t>
      </w:r>
      <w:r>
        <w:rPr>
          <w:sz w:val="24"/>
          <w:szCs w:val="24"/>
        </w:rPr>
        <w:t xml:space="preserve"> «Анализ финансовых рынков».</w:t>
      </w:r>
    </w:p>
    <w:p w:rsidR="00207A3E" w:rsidRDefault="00207A3E" w:rsidP="00207A3E">
      <w:pPr>
        <w:spacing w:line="200" w:lineRule="exact"/>
      </w:pPr>
    </w:p>
    <w:p w:rsidR="00207A3E" w:rsidRDefault="00207A3E" w:rsidP="00207A3E">
      <w:pPr>
        <w:spacing w:line="200" w:lineRule="exact"/>
      </w:pPr>
    </w:p>
    <w:p w:rsidR="00207A3E" w:rsidRDefault="00207A3E" w:rsidP="00207A3E">
      <w:pPr>
        <w:spacing w:line="200" w:lineRule="exact"/>
      </w:pPr>
    </w:p>
    <w:p w:rsidR="00207A3E" w:rsidRDefault="00207A3E" w:rsidP="00207A3E">
      <w:pPr>
        <w:spacing w:line="321" w:lineRule="exact"/>
      </w:pPr>
    </w:p>
    <w:p w:rsidR="00207A3E" w:rsidRDefault="00207A3E" w:rsidP="00207A3E">
      <w:pPr>
        <w:ind w:right="20"/>
        <w:jc w:val="center"/>
      </w:pPr>
      <w:r>
        <w:rPr>
          <w:i/>
          <w:iCs/>
          <w:sz w:val="28"/>
          <w:szCs w:val="28"/>
        </w:rPr>
        <w:t>Учебное издание</w:t>
      </w:r>
    </w:p>
    <w:p w:rsidR="00207A3E" w:rsidRDefault="00207A3E" w:rsidP="00207A3E">
      <w:pPr>
        <w:spacing w:line="326" w:lineRule="exact"/>
      </w:pPr>
    </w:p>
    <w:p w:rsidR="00207A3E" w:rsidRDefault="00207A3E" w:rsidP="00207A3E">
      <w:pPr>
        <w:ind w:right="20"/>
        <w:jc w:val="center"/>
      </w:pPr>
      <w:r>
        <w:rPr>
          <w:b/>
          <w:bCs/>
          <w:sz w:val="28"/>
          <w:szCs w:val="28"/>
        </w:rPr>
        <w:t>Панова Светлана Анатольевна</w:t>
      </w:r>
    </w:p>
    <w:p w:rsidR="00207A3E" w:rsidRDefault="00207A3E" w:rsidP="00207A3E">
      <w:pPr>
        <w:spacing w:line="319" w:lineRule="exact"/>
      </w:pPr>
    </w:p>
    <w:p w:rsidR="00207A3E" w:rsidRDefault="00207A3E" w:rsidP="00207A3E">
      <w:pPr>
        <w:ind w:right="40"/>
        <w:jc w:val="center"/>
      </w:pPr>
      <w:r>
        <w:rPr>
          <w:sz w:val="28"/>
          <w:szCs w:val="28"/>
        </w:rPr>
        <w:t>ПРОГРАММА НАУЧНО-ИССЛЕДОВАТЕЛЬСКО</w:t>
      </w:r>
      <w:r w:rsidRPr="00832AFF">
        <w:rPr>
          <w:sz w:val="28"/>
          <w:szCs w:val="28"/>
        </w:rPr>
        <w:t>Й</w:t>
      </w:r>
      <w:r>
        <w:rPr>
          <w:sz w:val="28"/>
          <w:szCs w:val="28"/>
        </w:rPr>
        <w:t xml:space="preserve"> РАБОТЫ</w:t>
      </w:r>
    </w:p>
    <w:p w:rsidR="00207A3E" w:rsidRDefault="00207A3E" w:rsidP="00207A3E">
      <w:pPr>
        <w:spacing w:line="319" w:lineRule="exact"/>
      </w:pPr>
    </w:p>
    <w:p w:rsidR="00207A3E" w:rsidRDefault="00207A3E" w:rsidP="00207A3E">
      <w:pPr>
        <w:ind w:right="20"/>
        <w:jc w:val="center"/>
      </w:pPr>
      <w:r>
        <w:rPr>
          <w:sz w:val="24"/>
          <w:szCs w:val="24"/>
        </w:rPr>
        <w:t>Компьютерный набор, верстка: Панова С.А.</w:t>
      </w:r>
    </w:p>
    <w:p w:rsidR="00207A3E" w:rsidRDefault="00207A3E" w:rsidP="00207A3E">
      <w:pPr>
        <w:ind w:right="40"/>
        <w:jc w:val="center"/>
      </w:pPr>
      <w:r>
        <w:rPr>
          <w:sz w:val="24"/>
          <w:szCs w:val="24"/>
        </w:rPr>
        <w:t xml:space="preserve">Формат 60х90/16. Гарнитура </w:t>
      </w:r>
      <w:r>
        <w:rPr>
          <w:i/>
          <w:iCs/>
          <w:sz w:val="24"/>
          <w:szCs w:val="24"/>
        </w:rPr>
        <w:t>Times New Roman</w:t>
      </w:r>
    </w:p>
    <w:p w:rsidR="00207A3E" w:rsidRDefault="00207A3E" w:rsidP="00207A3E">
      <w:pPr>
        <w:ind w:right="20"/>
        <w:jc w:val="center"/>
      </w:pPr>
      <w:r>
        <w:rPr>
          <w:sz w:val="24"/>
          <w:szCs w:val="24"/>
        </w:rPr>
        <w:t>Усл. п.л. 2.0. Изд. № -……. Тираж __ экз.</w:t>
      </w:r>
    </w:p>
    <w:p w:rsidR="00207A3E" w:rsidRDefault="00207A3E" w:rsidP="00207A3E">
      <w:pPr>
        <w:ind w:right="20"/>
        <w:jc w:val="center"/>
      </w:pPr>
      <w:r>
        <w:rPr>
          <w:sz w:val="24"/>
          <w:szCs w:val="24"/>
        </w:rPr>
        <w:t>Заказ ____________</w:t>
      </w:r>
    </w:p>
    <w:p w:rsidR="00207A3E" w:rsidRDefault="00207A3E" w:rsidP="00207A3E">
      <w:pPr>
        <w:ind w:right="40"/>
        <w:jc w:val="center"/>
      </w:pPr>
      <w:r>
        <w:rPr>
          <w:sz w:val="24"/>
          <w:szCs w:val="24"/>
        </w:rPr>
        <w:t>Отпечатано в Финансовом университете</w:t>
      </w:r>
    </w:p>
    <w:p w:rsidR="00207A3E" w:rsidRDefault="00207A3E" w:rsidP="00207A3E">
      <w:pPr>
        <w:spacing w:line="200" w:lineRule="exact"/>
      </w:pPr>
    </w:p>
    <w:p w:rsidR="00207A3E" w:rsidRDefault="00207A3E" w:rsidP="00207A3E">
      <w:pPr>
        <w:spacing w:line="200" w:lineRule="exact"/>
      </w:pPr>
    </w:p>
    <w:p w:rsidR="00207A3E" w:rsidRDefault="00207A3E" w:rsidP="00207A3E">
      <w:pPr>
        <w:spacing w:line="200" w:lineRule="exact"/>
      </w:pPr>
    </w:p>
    <w:p w:rsidR="00207A3E" w:rsidRDefault="00207A3E" w:rsidP="00207A3E">
      <w:pPr>
        <w:spacing w:line="200" w:lineRule="exact"/>
      </w:pPr>
    </w:p>
    <w:p w:rsidR="00207A3E" w:rsidRDefault="00207A3E" w:rsidP="00207A3E">
      <w:pPr>
        <w:spacing w:line="200" w:lineRule="exact"/>
      </w:pPr>
    </w:p>
    <w:p w:rsidR="00207A3E" w:rsidRDefault="00207A3E" w:rsidP="00207A3E">
      <w:pPr>
        <w:spacing w:line="297" w:lineRule="exact"/>
      </w:pPr>
    </w:p>
    <w:p w:rsidR="00207A3E" w:rsidRDefault="00207A3E" w:rsidP="00207A3E">
      <w:pPr>
        <w:ind w:right="20"/>
        <w:jc w:val="right"/>
        <w:rPr>
          <w:b/>
          <w:bCs/>
          <w:sz w:val="28"/>
          <w:szCs w:val="28"/>
        </w:rPr>
      </w:pPr>
    </w:p>
    <w:p w:rsidR="00207A3E" w:rsidRDefault="00207A3E" w:rsidP="00207A3E">
      <w:pPr>
        <w:ind w:right="20"/>
        <w:jc w:val="right"/>
        <w:rPr>
          <w:b/>
          <w:bCs/>
          <w:sz w:val="28"/>
          <w:szCs w:val="28"/>
        </w:rPr>
      </w:pPr>
    </w:p>
    <w:p w:rsidR="00207A3E" w:rsidRDefault="00207A3E" w:rsidP="00207A3E">
      <w:pPr>
        <w:ind w:right="20"/>
        <w:jc w:val="right"/>
        <w:rPr>
          <w:b/>
          <w:bCs/>
          <w:sz w:val="28"/>
          <w:szCs w:val="28"/>
        </w:rPr>
      </w:pPr>
    </w:p>
    <w:p w:rsidR="00207A3E" w:rsidRDefault="00207A3E" w:rsidP="00207A3E">
      <w:pPr>
        <w:ind w:right="20"/>
        <w:jc w:val="right"/>
        <w:rPr>
          <w:b/>
          <w:bCs/>
          <w:sz w:val="28"/>
          <w:szCs w:val="28"/>
        </w:rPr>
      </w:pPr>
    </w:p>
    <w:p w:rsidR="00207A3E" w:rsidRDefault="00207A3E" w:rsidP="00207A3E">
      <w:pPr>
        <w:ind w:right="20"/>
        <w:jc w:val="right"/>
        <w:rPr>
          <w:b/>
          <w:bCs/>
          <w:sz w:val="28"/>
          <w:szCs w:val="28"/>
        </w:rPr>
      </w:pPr>
    </w:p>
    <w:p w:rsidR="00207A3E" w:rsidRDefault="006A4876" w:rsidP="00207A3E">
      <w:pPr>
        <w:ind w:right="20"/>
        <w:jc w:val="right"/>
      </w:pPr>
      <w:r>
        <w:rPr>
          <w:b/>
          <w:bCs/>
          <w:sz w:val="28"/>
          <w:szCs w:val="28"/>
        </w:rPr>
        <w:t>© Панова С.А., 2021</w:t>
      </w:r>
    </w:p>
    <w:p w:rsidR="00207A3E" w:rsidRDefault="00207A3E" w:rsidP="00207A3E">
      <w:pPr>
        <w:ind w:right="20"/>
        <w:jc w:val="right"/>
        <w:rPr>
          <w:b/>
          <w:bCs/>
          <w:sz w:val="28"/>
          <w:szCs w:val="28"/>
        </w:rPr>
      </w:pPr>
      <w:r>
        <w:rPr>
          <w:b/>
          <w:bCs/>
          <w:sz w:val="28"/>
          <w:szCs w:val="28"/>
        </w:rPr>
        <w:t xml:space="preserve">© </w:t>
      </w:r>
      <w:r w:rsidR="006A4876">
        <w:rPr>
          <w:b/>
          <w:bCs/>
          <w:sz w:val="28"/>
          <w:szCs w:val="28"/>
        </w:rPr>
        <w:t>Финансовый университет, 2021</w:t>
      </w:r>
    </w:p>
    <w:p w:rsidR="005A7509" w:rsidRDefault="00207A3E">
      <w:pPr>
        <w:widowControl/>
        <w:autoSpaceDE/>
        <w:autoSpaceDN/>
        <w:adjustRightInd/>
        <w:rPr>
          <w:b/>
          <w:bCs/>
          <w:sz w:val="28"/>
          <w:szCs w:val="28"/>
        </w:rPr>
      </w:pPr>
      <w:r>
        <w:rPr>
          <w:b/>
          <w:bCs/>
          <w:sz w:val="28"/>
          <w:szCs w:val="28"/>
        </w:rPr>
        <w:br w:type="page"/>
      </w:r>
    </w:p>
    <w:p w:rsidR="005A7509" w:rsidRDefault="005A7509" w:rsidP="005A7509">
      <w:pPr>
        <w:widowControl/>
        <w:autoSpaceDE/>
        <w:autoSpaceDN/>
        <w:adjustRightInd/>
        <w:jc w:val="center"/>
        <w:rPr>
          <w:b/>
          <w:bCs/>
          <w:sz w:val="28"/>
          <w:szCs w:val="28"/>
        </w:rPr>
      </w:pPr>
      <w:r>
        <w:rPr>
          <w:b/>
          <w:bCs/>
          <w:sz w:val="28"/>
          <w:szCs w:val="28"/>
        </w:rPr>
        <w:lastRenderedPageBreak/>
        <w:t>Содержание</w:t>
      </w:r>
    </w:p>
    <w:sdt>
      <w:sdtPr>
        <w:rPr>
          <w:rFonts w:ascii="Times New Roman" w:eastAsia="Times New Roman" w:hAnsi="Times New Roman" w:cs="Times New Roman"/>
          <w:color w:val="auto"/>
          <w:sz w:val="20"/>
          <w:szCs w:val="20"/>
        </w:rPr>
        <w:id w:val="-443612695"/>
        <w:docPartObj>
          <w:docPartGallery w:val="Table of Contents"/>
          <w:docPartUnique/>
        </w:docPartObj>
      </w:sdtPr>
      <w:sdtEndPr>
        <w:rPr>
          <w:b/>
          <w:bCs/>
        </w:rPr>
      </w:sdtEndPr>
      <w:sdtContent>
        <w:p w:rsidR="00FC3136" w:rsidRDefault="00FC3136">
          <w:pPr>
            <w:pStyle w:val="af7"/>
          </w:pPr>
        </w:p>
        <w:p w:rsidR="00DB30DC" w:rsidRPr="00DB30DC" w:rsidRDefault="0099561D" w:rsidP="00DB30DC">
          <w:pPr>
            <w:pStyle w:val="11"/>
            <w:tabs>
              <w:tab w:val="right" w:leader="dot" w:pos="10195"/>
            </w:tabs>
            <w:spacing w:after="0"/>
            <w:rPr>
              <w:rFonts w:asciiTheme="minorHAnsi" w:eastAsiaTheme="minorEastAsia" w:hAnsiTheme="minorHAnsi" w:cstheme="minorBidi"/>
              <w:noProof/>
              <w:sz w:val="28"/>
              <w:szCs w:val="28"/>
            </w:rPr>
          </w:pPr>
          <w:r>
            <w:fldChar w:fldCharType="begin"/>
          </w:r>
          <w:r w:rsidR="00FC3136">
            <w:instrText xml:space="preserve"> TOC \o "1-3" \h \z \u </w:instrText>
          </w:r>
          <w:r>
            <w:fldChar w:fldCharType="separate"/>
          </w:r>
          <w:hyperlink w:anchor="_Toc73458636" w:history="1">
            <w:r w:rsidR="00DB30DC" w:rsidRPr="00DB30DC">
              <w:rPr>
                <w:rStyle w:val="af5"/>
                <w:rFonts w:eastAsia="Calibri"/>
                <w:noProof/>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DB30DC" w:rsidRPr="00DB30DC">
              <w:rPr>
                <w:noProof/>
                <w:webHidden/>
                <w:sz w:val="28"/>
                <w:szCs w:val="28"/>
              </w:rPr>
              <w:tab/>
            </w:r>
            <w:r w:rsidRPr="00DB30DC">
              <w:rPr>
                <w:noProof/>
                <w:webHidden/>
                <w:sz w:val="28"/>
                <w:szCs w:val="28"/>
              </w:rPr>
              <w:fldChar w:fldCharType="begin"/>
            </w:r>
            <w:r w:rsidR="00DB30DC" w:rsidRPr="00DB30DC">
              <w:rPr>
                <w:noProof/>
                <w:webHidden/>
                <w:sz w:val="28"/>
                <w:szCs w:val="28"/>
              </w:rPr>
              <w:instrText xml:space="preserve"> PAGEREF _Toc73458636 \h </w:instrText>
            </w:r>
            <w:r w:rsidRPr="00DB30DC">
              <w:rPr>
                <w:noProof/>
                <w:webHidden/>
                <w:sz w:val="28"/>
                <w:szCs w:val="28"/>
              </w:rPr>
            </w:r>
            <w:r w:rsidRPr="00DB30DC">
              <w:rPr>
                <w:noProof/>
                <w:webHidden/>
                <w:sz w:val="28"/>
                <w:szCs w:val="28"/>
              </w:rPr>
              <w:fldChar w:fldCharType="separate"/>
            </w:r>
            <w:r w:rsidR="00DA4DE7">
              <w:rPr>
                <w:noProof/>
                <w:webHidden/>
                <w:sz w:val="28"/>
                <w:szCs w:val="28"/>
              </w:rPr>
              <w:t>4</w:t>
            </w:r>
            <w:r w:rsidRPr="00DB30DC">
              <w:rPr>
                <w:noProof/>
                <w:webHidden/>
                <w:sz w:val="28"/>
                <w:szCs w:val="28"/>
              </w:rPr>
              <w:fldChar w:fldCharType="end"/>
            </w:r>
          </w:hyperlink>
        </w:p>
        <w:p w:rsidR="00DB30DC" w:rsidRPr="00DB30DC" w:rsidRDefault="00E75D38" w:rsidP="00DB30DC">
          <w:pPr>
            <w:pStyle w:val="11"/>
            <w:tabs>
              <w:tab w:val="right" w:leader="dot" w:pos="10195"/>
            </w:tabs>
            <w:spacing w:after="0"/>
            <w:rPr>
              <w:rFonts w:asciiTheme="minorHAnsi" w:eastAsiaTheme="minorEastAsia" w:hAnsiTheme="minorHAnsi" w:cstheme="minorBidi"/>
              <w:noProof/>
              <w:sz w:val="28"/>
              <w:szCs w:val="28"/>
            </w:rPr>
          </w:pPr>
          <w:hyperlink w:anchor="_Toc73458637" w:history="1">
            <w:r w:rsidR="00DB30DC" w:rsidRPr="00DB30DC">
              <w:rPr>
                <w:rStyle w:val="af5"/>
                <w:rFonts w:eastAsia="Microsoft Sans Serif"/>
                <w:noProof/>
                <w:sz w:val="28"/>
                <w:szCs w:val="28"/>
              </w:rPr>
              <w:t>2. Место НИР в структуре образовательной программы</w:t>
            </w:r>
            <w:r w:rsidR="00DB30DC" w:rsidRPr="00DB30DC">
              <w:rPr>
                <w:noProof/>
                <w:webHidden/>
                <w:sz w:val="28"/>
                <w:szCs w:val="28"/>
              </w:rPr>
              <w:tab/>
            </w:r>
            <w:r w:rsidR="0099561D" w:rsidRPr="00DB30DC">
              <w:rPr>
                <w:noProof/>
                <w:webHidden/>
                <w:sz w:val="28"/>
                <w:szCs w:val="28"/>
              </w:rPr>
              <w:fldChar w:fldCharType="begin"/>
            </w:r>
            <w:r w:rsidR="00DB30DC" w:rsidRPr="00DB30DC">
              <w:rPr>
                <w:noProof/>
                <w:webHidden/>
                <w:sz w:val="28"/>
                <w:szCs w:val="28"/>
              </w:rPr>
              <w:instrText xml:space="preserve"> PAGEREF _Toc73458637 \h </w:instrText>
            </w:r>
            <w:r w:rsidR="0099561D" w:rsidRPr="00DB30DC">
              <w:rPr>
                <w:noProof/>
                <w:webHidden/>
                <w:sz w:val="28"/>
                <w:szCs w:val="28"/>
              </w:rPr>
            </w:r>
            <w:r w:rsidR="0099561D" w:rsidRPr="00DB30DC">
              <w:rPr>
                <w:noProof/>
                <w:webHidden/>
                <w:sz w:val="28"/>
                <w:szCs w:val="28"/>
              </w:rPr>
              <w:fldChar w:fldCharType="separate"/>
            </w:r>
            <w:r w:rsidR="00DA4DE7">
              <w:rPr>
                <w:noProof/>
                <w:webHidden/>
                <w:sz w:val="28"/>
                <w:szCs w:val="28"/>
              </w:rPr>
              <w:t>9</w:t>
            </w:r>
            <w:r w:rsidR="0099561D" w:rsidRPr="00DB30DC">
              <w:rPr>
                <w:noProof/>
                <w:webHidden/>
                <w:sz w:val="28"/>
                <w:szCs w:val="28"/>
              </w:rPr>
              <w:fldChar w:fldCharType="end"/>
            </w:r>
          </w:hyperlink>
        </w:p>
        <w:p w:rsidR="00DB30DC" w:rsidRPr="00DB30DC" w:rsidRDefault="00E75D38" w:rsidP="00DB30DC">
          <w:pPr>
            <w:pStyle w:val="11"/>
            <w:tabs>
              <w:tab w:val="right" w:leader="dot" w:pos="10195"/>
            </w:tabs>
            <w:spacing w:after="0"/>
            <w:rPr>
              <w:rFonts w:asciiTheme="minorHAnsi" w:eastAsiaTheme="minorEastAsia" w:hAnsiTheme="minorHAnsi" w:cstheme="minorBidi"/>
              <w:noProof/>
              <w:sz w:val="28"/>
              <w:szCs w:val="28"/>
            </w:rPr>
          </w:pPr>
          <w:hyperlink w:anchor="_Toc73458638" w:history="1">
            <w:r w:rsidR="00DB30DC" w:rsidRPr="00DB30DC">
              <w:rPr>
                <w:rStyle w:val="af5"/>
                <w:bCs/>
                <w:noProof/>
                <w:sz w:val="28"/>
                <w:szCs w:val="28"/>
              </w:rPr>
              <w:t>3.Объем НИР в зачетных единицах и в академических часах с выделением объема аудиторной (семинары) и самостоятельной работы</w:t>
            </w:r>
            <w:r w:rsidR="00DB30DC" w:rsidRPr="00DB30DC">
              <w:rPr>
                <w:noProof/>
                <w:webHidden/>
                <w:sz w:val="28"/>
                <w:szCs w:val="28"/>
              </w:rPr>
              <w:tab/>
            </w:r>
            <w:r w:rsidR="0099561D" w:rsidRPr="00DB30DC">
              <w:rPr>
                <w:noProof/>
                <w:webHidden/>
                <w:sz w:val="28"/>
                <w:szCs w:val="28"/>
              </w:rPr>
              <w:fldChar w:fldCharType="begin"/>
            </w:r>
            <w:r w:rsidR="00DB30DC" w:rsidRPr="00DB30DC">
              <w:rPr>
                <w:noProof/>
                <w:webHidden/>
                <w:sz w:val="28"/>
                <w:szCs w:val="28"/>
              </w:rPr>
              <w:instrText xml:space="preserve"> PAGEREF _Toc73458638 \h </w:instrText>
            </w:r>
            <w:r w:rsidR="0099561D" w:rsidRPr="00DB30DC">
              <w:rPr>
                <w:noProof/>
                <w:webHidden/>
                <w:sz w:val="28"/>
                <w:szCs w:val="28"/>
              </w:rPr>
            </w:r>
            <w:r w:rsidR="0099561D" w:rsidRPr="00DB30DC">
              <w:rPr>
                <w:noProof/>
                <w:webHidden/>
                <w:sz w:val="28"/>
                <w:szCs w:val="28"/>
              </w:rPr>
              <w:fldChar w:fldCharType="separate"/>
            </w:r>
            <w:r w:rsidR="00DA4DE7">
              <w:rPr>
                <w:noProof/>
                <w:webHidden/>
                <w:sz w:val="28"/>
                <w:szCs w:val="28"/>
              </w:rPr>
              <w:t>10</w:t>
            </w:r>
            <w:r w:rsidR="0099561D" w:rsidRPr="00DB30DC">
              <w:rPr>
                <w:noProof/>
                <w:webHidden/>
                <w:sz w:val="28"/>
                <w:szCs w:val="28"/>
              </w:rPr>
              <w:fldChar w:fldCharType="end"/>
            </w:r>
          </w:hyperlink>
        </w:p>
        <w:p w:rsidR="00DB30DC" w:rsidRPr="00DB30DC" w:rsidRDefault="00E75D38" w:rsidP="00DB30DC">
          <w:pPr>
            <w:pStyle w:val="11"/>
            <w:tabs>
              <w:tab w:val="right" w:leader="dot" w:pos="10195"/>
            </w:tabs>
            <w:spacing w:after="0"/>
            <w:rPr>
              <w:rFonts w:asciiTheme="minorHAnsi" w:eastAsiaTheme="minorEastAsia" w:hAnsiTheme="minorHAnsi" w:cstheme="minorBidi"/>
              <w:noProof/>
              <w:sz w:val="28"/>
              <w:szCs w:val="28"/>
            </w:rPr>
          </w:pPr>
          <w:hyperlink w:anchor="_Toc73458639" w:history="1">
            <w:r w:rsidR="00DB30DC" w:rsidRPr="00DB30DC">
              <w:rPr>
                <w:rStyle w:val="af5"/>
                <w:noProof/>
                <w:sz w:val="28"/>
                <w:szCs w:val="28"/>
              </w:rPr>
              <w:t>4. Содержание НИР</w:t>
            </w:r>
            <w:r w:rsidR="00DB30DC" w:rsidRPr="00DB30DC">
              <w:rPr>
                <w:noProof/>
                <w:webHidden/>
                <w:sz w:val="28"/>
                <w:szCs w:val="28"/>
              </w:rPr>
              <w:tab/>
            </w:r>
            <w:r w:rsidR="0099561D" w:rsidRPr="00DB30DC">
              <w:rPr>
                <w:noProof/>
                <w:webHidden/>
                <w:sz w:val="28"/>
                <w:szCs w:val="28"/>
              </w:rPr>
              <w:fldChar w:fldCharType="begin"/>
            </w:r>
            <w:r w:rsidR="00DB30DC" w:rsidRPr="00DB30DC">
              <w:rPr>
                <w:noProof/>
                <w:webHidden/>
                <w:sz w:val="28"/>
                <w:szCs w:val="28"/>
              </w:rPr>
              <w:instrText xml:space="preserve"> PAGEREF _Toc73458639 \h </w:instrText>
            </w:r>
            <w:r w:rsidR="0099561D" w:rsidRPr="00DB30DC">
              <w:rPr>
                <w:noProof/>
                <w:webHidden/>
                <w:sz w:val="28"/>
                <w:szCs w:val="28"/>
              </w:rPr>
            </w:r>
            <w:r w:rsidR="0099561D" w:rsidRPr="00DB30DC">
              <w:rPr>
                <w:noProof/>
                <w:webHidden/>
                <w:sz w:val="28"/>
                <w:szCs w:val="28"/>
              </w:rPr>
              <w:fldChar w:fldCharType="separate"/>
            </w:r>
            <w:r w:rsidR="00DA4DE7">
              <w:rPr>
                <w:noProof/>
                <w:webHidden/>
                <w:sz w:val="28"/>
                <w:szCs w:val="28"/>
              </w:rPr>
              <w:t>11</w:t>
            </w:r>
            <w:r w:rsidR="0099561D" w:rsidRPr="00DB30DC">
              <w:rPr>
                <w:noProof/>
                <w:webHidden/>
                <w:sz w:val="28"/>
                <w:szCs w:val="28"/>
              </w:rPr>
              <w:fldChar w:fldCharType="end"/>
            </w:r>
          </w:hyperlink>
        </w:p>
        <w:p w:rsidR="00DB30DC" w:rsidRPr="00DB30DC" w:rsidRDefault="00E75D38" w:rsidP="00DB30DC">
          <w:pPr>
            <w:pStyle w:val="32"/>
            <w:tabs>
              <w:tab w:val="left" w:pos="880"/>
              <w:tab w:val="right" w:leader="dot" w:pos="10195"/>
            </w:tabs>
            <w:spacing w:after="0"/>
            <w:ind w:left="0"/>
            <w:rPr>
              <w:noProof/>
              <w:sz w:val="28"/>
              <w:szCs w:val="28"/>
            </w:rPr>
          </w:pPr>
          <w:hyperlink w:anchor="_Toc73458640" w:history="1">
            <w:r w:rsidR="00DB30DC" w:rsidRPr="00DB30DC">
              <w:rPr>
                <w:rStyle w:val="af5"/>
                <w:bCs/>
                <w:noProof/>
                <w:spacing w:val="10"/>
                <w:sz w:val="28"/>
                <w:szCs w:val="28"/>
              </w:rPr>
              <w:t>5.</w:t>
            </w:r>
            <w:r w:rsidR="00DB30DC" w:rsidRPr="00DB30DC">
              <w:rPr>
                <w:rStyle w:val="af5"/>
                <w:bCs/>
                <w:noProof/>
                <w:sz w:val="28"/>
                <w:szCs w:val="28"/>
              </w:rPr>
              <w:t>Учебно-методическое обеспечение для самостоятельной работы обучающихся при проведении НИР</w:t>
            </w:r>
            <w:r w:rsidR="00DB30DC" w:rsidRPr="00DB30DC">
              <w:rPr>
                <w:noProof/>
                <w:webHidden/>
                <w:sz w:val="28"/>
                <w:szCs w:val="28"/>
              </w:rPr>
              <w:tab/>
            </w:r>
            <w:r w:rsidR="0099561D" w:rsidRPr="00DB30DC">
              <w:rPr>
                <w:noProof/>
                <w:webHidden/>
                <w:sz w:val="28"/>
                <w:szCs w:val="28"/>
              </w:rPr>
              <w:fldChar w:fldCharType="begin"/>
            </w:r>
            <w:r w:rsidR="00DB30DC" w:rsidRPr="00DB30DC">
              <w:rPr>
                <w:noProof/>
                <w:webHidden/>
                <w:sz w:val="28"/>
                <w:szCs w:val="28"/>
              </w:rPr>
              <w:instrText xml:space="preserve"> PAGEREF _Toc73458640 \h </w:instrText>
            </w:r>
            <w:r w:rsidR="0099561D" w:rsidRPr="00DB30DC">
              <w:rPr>
                <w:noProof/>
                <w:webHidden/>
                <w:sz w:val="28"/>
                <w:szCs w:val="28"/>
              </w:rPr>
            </w:r>
            <w:r w:rsidR="0099561D" w:rsidRPr="00DB30DC">
              <w:rPr>
                <w:noProof/>
                <w:webHidden/>
                <w:sz w:val="28"/>
                <w:szCs w:val="28"/>
              </w:rPr>
              <w:fldChar w:fldCharType="separate"/>
            </w:r>
            <w:r w:rsidR="00DA4DE7">
              <w:rPr>
                <w:noProof/>
                <w:webHidden/>
                <w:sz w:val="28"/>
                <w:szCs w:val="28"/>
              </w:rPr>
              <w:t>13</w:t>
            </w:r>
            <w:r w:rsidR="0099561D" w:rsidRPr="00DB30DC">
              <w:rPr>
                <w:noProof/>
                <w:webHidden/>
                <w:sz w:val="28"/>
                <w:szCs w:val="28"/>
              </w:rPr>
              <w:fldChar w:fldCharType="end"/>
            </w:r>
          </w:hyperlink>
        </w:p>
        <w:p w:rsidR="00DB30DC" w:rsidRPr="00B02AD4" w:rsidRDefault="00E75D38" w:rsidP="00B02AD4">
          <w:pPr>
            <w:pStyle w:val="32"/>
            <w:tabs>
              <w:tab w:val="left" w:pos="880"/>
              <w:tab w:val="right" w:leader="dot" w:pos="10195"/>
            </w:tabs>
            <w:spacing w:after="0"/>
            <w:ind w:left="0"/>
            <w:rPr>
              <w:noProof/>
              <w:sz w:val="28"/>
              <w:szCs w:val="28"/>
            </w:rPr>
          </w:pPr>
          <w:hyperlink w:anchor="_Toc73458641" w:history="1">
            <w:r w:rsidR="00DB30DC" w:rsidRPr="00DB30DC">
              <w:rPr>
                <w:rStyle w:val="af5"/>
                <w:bCs/>
                <w:noProof/>
                <w:spacing w:val="10"/>
                <w:sz w:val="28"/>
                <w:szCs w:val="28"/>
              </w:rPr>
              <w:t>6.</w:t>
            </w:r>
            <w:r w:rsidR="00DB30DC" w:rsidRPr="00DB30DC">
              <w:rPr>
                <w:rStyle w:val="af5"/>
                <w:bCs/>
                <w:noProof/>
                <w:sz w:val="28"/>
                <w:szCs w:val="28"/>
              </w:rPr>
              <w:t>Перечень основной и дополнительной учебной литературы, необходимой для выполнения НИР</w:t>
            </w:r>
            <w:r w:rsidR="00DB30DC" w:rsidRPr="00DB30DC">
              <w:rPr>
                <w:noProof/>
                <w:webHidden/>
                <w:sz w:val="28"/>
                <w:szCs w:val="28"/>
              </w:rPr>
              <w:tab/>
            </w:r>
          </w:hyperlink>
          <w:r w:rsidR="00B02AD4">
            <w:rPr>
              <w:noProof/>
              <w:sz w:val="28"/>
              <w:szCs w:val="28"/>
            </w:rPr>
            <w:t>17</w:t>
          </w:r>
        </w:p>
        <w:p w:rsidR="00DB30DC" w:rsidRPr="00DB30DC" w:rsidRDefault="00E75D38" w:rsidP="00DB30DC">
          <w:pPr>
            <w:pStyle w:val="11"/>
            <w:tabs>
              <w:tab w:val="left" w:pos="400"/>
              <w:tab w:val="right" w:leader="dot" w:pos="10195"/>
            </w:tabs>
            <w:spacing w:after="0"/>
            <w:rPr>
              <w:rFonts w:asciiTheme="minorHAnsi" w:eastAsiaTheme="minorEastAsia" w:hAnsiTheme="minorHAnsi" w:cstheme="minorBidi"/>
              <w:noProof/>
              <w:sz w:val="28"/>
              <w:szCs w:val="28"/>
            </w:rPr>
          </w:pPr>
          <w:hyperlink w:anchor="_Toc73458643" w:history="1">
            <w:r w:rsidR="00DB30DC" w:rsidRPr="00DB30DC">
              <w:rPr>
                <w:rStyle w:val="af5"/>
                <w:noProof/>
                <w:sz w:val="28"/>
                <w:szCs w:val="28"/>
              </w:rPr>
              <w:t>8.</w:t>
            </w:r>
            <w:r w:rsidR="00DB30DC" w:rsidRPr="00DB30DC">
              <w:rPr>
                <w:rFonts w:asciiTheme="minorHAnsi" w:eastAsiaTheme="minorEastAsia" w:hAnsiTheme="minorHAnsi" w:cstheme="minorBidi"/>
                <w:noProof/>
                <w:sz w:val="28"/>
                <w:szCs w:val="28"/>
              </w:rPr>
              <w:tab/>
            </w:r>
            <w:r w:rsidR="00DB30DC" w:rsidRPr="00DB30DC">
              <w:rPr>
                <w:rStyle w:val="af5"/>
                <w:noProof/>
                <w:sz w:val="28"/>
                <w:szCs w:val="28"/>
              </w:rPr>
              <w:t>Методические указания для обучающихся по выполнению НИР</w:t>
            </w:r>
            <w:r w:rsidR="00DB30DC" w:rsidRPr="00DB30DC">
              <w:rPr>
                <w:noProof/>
                <w:webHidden/>
                <w:sz w:val="28"/>
                <w:szCs w:val="28"/>
              </w:rPr>
              <w:tab/>
            </w:r>
          </w:hyperlink>
          <w:r w:rsidR="00B02AD4">
            <w:rPr>
              <w:noProof/>
              <w:sz w:val="28"/>
              <w:szCs w:val="28"/>
            </w:rPr>
            <w:t>19</w:t>
          </w:r>
        </w:p>
        <w:p w:rsidR="00DB30DC" w:rsidRPr="00DB30DC" w:rsidRDefault="00E75D38" w:rsidP="00DB30DC">
          <w:pPr>
            <w:pStyle w:val="32"/>
            <w:tabs>
              <w:tab w:val="left" w:pos="880"/>
              <w:tab w:val="right" w:leader="dot" w:pos="10195"/>
            </w:tabs>
            <w:spacing w:after="0"/>
            <w:ind w:left="0"/>
            <w:rPr>
              <w:noProof/>
              <w:sz w:val="28"/>
              <w:szCs w:val="28"/>
            </w:rPr>
          </w:pPr>
          <w:hyperlink w:anchor="_Toc73458644" w:history="1">
            <w:r w:rsidR="00DB30DC" w:rsidRPr="00DB30DC">
              <w:rPr>
                <w:rStyle w:val="af5"/>
                <w:bCs/>
                <w:noProof/>
                <w:sz w:val="28"/>
                <w:szCs w:val="28"/>
              </w:rPr>
              <w:t>9.Описание материально-технической базы, необходимой для выполнения НИР</w:t>
            </w:r>
            <w:r w:rsidR="00DB30DC" w:rsidRPr="00DB30DC">
              <w:rPr>
                <w:noProof/>
                <w:webHidden/>
                <w:sz w:val="28"/>
                <w:szCs w:val="28"/>
              </w:rPr>
              <w:tab/>
            </w:r>
          </w:hyperlink>
          <w:r w:rsidR="00B02AD4">
            <w:rPr>
              <w:noProof/>
              <w:sz w:val="28"/>
              <w:szCs w:val="28"/>
            </w:rPr>
            <w:t>21</w:t>
          </w:r>
        </w:p>
        <w:p w:rsidR="00FC3136" w:rsidRDefault="0099561D">
          <w:r>
            <w:rPr>
              <w:b/>
              <w:bCs/>
            </w:rPr>
            <w:fldChar w:fldCharType="end"/>
          </w:r>
        </w:p>
      </w:sdtContent>
    </w:sdt>
    <w:p w:rsidR="00FC3136" w:rsidRDefault="00FC3136" w:rsidP="005A7509">
      <w:pPr>
        <w:widowControl/>
        <w:autoSpaceDE/>
        <w:autoSpaceDN/>
        <w:adjustRightInd/>
        <w:jc w:val="center"/>
        <w:rPr>
          <w:b/>
          <w:bCs/>
          <w:sz w:val="28"/>
          <w:szCs w:val="28"/>
        </w:rPr>
      </w:pPr>
    </w:p>
    <w:p w:rsidR="005A7509" w:rsidRDefault="005A7509" w:rsidP="005A7509">
      <w:pPr>
        <w:widowControl/>
        <w:autoSpaceDE/>
        <w:autoSpaceDN/>
        <w:adjustRightInd/>
        <w:jc w:val="center"/>
        <w:rPr>
          <w:b/>
          <w:bCs/>
          <w:sz w:val="28"/>
          <w:szCs w:val="28"/>
        </w:rPr>
      </w:pPr>
    </w:p>
    <w:p w:rsidR="00157624" w:rsidRPr="00537216" w:rsidRDefault="005A7509" w:rsidP="006A4876">
      <w:pPr>
        <w:tabs>
          <w:tab w:val="left" w:pos="903"/>
        </w:tabs>
        <w:spacing w:after="200"/>
        <w:ind w:firstLine="709"/>
        <w:jc w:val="both"/>
        <w:outlineLvl w:val="0"/>
        <w:rPr>
          <w:rFonts w:eastAsia="Calibri"/>
          <w:b/>
          <w:sz w:val="28"/>
          <w:szCs w:val="28"/>
        </w:rPr>
      </w:pPr>
      <w:r>
        <w:rPr>
          <w:b/>
          <w:bCs/>
          <w:sz w:val="28"/>
          <w:szCs w:val="28"/>
        </w:rPr>
        <w:br w:type="page"/>
      </w:r>
      <w:bookmarkStart w:id="1" w:name="_Toc73458636"/>
      <w:r w:rsidR="00157624" w:rsidRPr="00537216">
        <w:rPr>
          <w:rFonts w:eastAsia="Calibri"/>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1"/>
    </w:p>
    <w:tbl>
      <w:tblPr>
        <w:tblStyle w:val="af6"/>
        <w:tblW w:w="9498" w:type="dxa"/>
        <w:tblInd w:w="-5" w:type="dxa"/>
        <w:tblLayout w:type="fixed"/>
        <w:tblLook w:val="04A0" w:firstRow="1" w:lastRow="0" w:firstColumn="1" w:lastColumn="0" w:noHBand="0" w:noVBand="1"/>
      </w:tblPr>
      <w:tblGrid>
        <w:gridCol w:w="1701"/>
        <w:gridCol w:w="1985"/>
        <w:gridCol w:w="2551"/>
        <w:gridCol w:w="3261"/>
      </w:tblGrid>
      <w:tr w:rsidR="00C87DEE" w:rsidRPr="00B41410" w:rsidTr="00C87DEE">
        <w:tc>
          <w:tcPr>
            <w:tcW w:w="1701" w:type="dxa"/>
          </w:tcPr>
          <w:p w:rsidR="00C87DEE" w:rsidRPr="00B41410" w:rsidRDefault="00C87DEE" w:rsidP="00C87DEE">
            <w:pPr>
              <w:tabs>
                <w:tab w:val="left" w:pos="540"/>
              </w:tabs>
              <w:contextualSpacing/>
              <w:rPr>
                <w:sz w:val="24"/>
                <w:szCs w:val="24"/>
              </w:rPr>
            </w:pPr>
            <w:r w:rsidRPr="00B41410">
              <w:rPr>
                <w:sz w:val="24"/>
                <w:szCs w:val="24"/>
              </w:rPr>
              <w:t>Код компетенции</w:t>
            </w:r>
          </w:p>
        </w:tc>
        <w:tc>
          <w:tcPr>
            <w:tcW w:w="1985" w:type="dxa"/>
          </w:tcPr>
          <w:p w:rsidR="00C87DEE" w:rsidRPr="00B41410" w:rsidRDefault="00C87DEE" w:rsidP="00C87DEE">
            <w:pPr>
              <w:tabs>
                <w:tab w:val="left" w:pos="540"/>
              </w:tabs>
              <w:contextualSpacing/>
              <w:rPr>
                <w:sz w:val="24"/>
                <w:szCs w:val="24"/>
              </w:rPr>
            </w:pPr>
            <w:r w:rsidRPr="00B41410">
              <w:rPr>
                <w:sz w:val="24"/>
                <w:szCs w:val="24"/>
              </w:rPr>
              <w:t>Наименование компетенции</w:t>
            </w:r>
          </w:p>
        </w:tc>
        <w:tc>
          <w:tcPr>
            <w:tcW w:w="2551" w:type="dxa"/>
          </w:tcPr>
          <w:p w:rsidR="00C87DEE" w:rsidRPr="00B41410" w:rsidRDefault="00C87DEE" w:rsidP="00C87DEE">
            <w:pPr>
              <w:tabs>
                <w:tab w:val="left" w:pos="540"/>
              </w:tabs>
              <w:contextualSpacing/>
              <w:rPr>
                <w:sz w:val="24"/>
                <w:szCs w:val="24"/>
              </w:rPr>
            </w:pPr>
            <w:r w:rsidRPr="00B41410">
              <w:rPr>
                <w:sz w:val="24"/>
                <w:szCs w:val="24"/>
              </w:rPr>
              <w:t>Индикаторы достижения компетенции</w:t>
            </w:r>
            <w:r w:rsidRPr="00B41410">
              <w:rPr>
                <w:rStyle w:val="a5"/>
                <w:sz w:val="24"/>
                <w:szCs w:val="24"/>
              </w:rPr>
              <w:footnoteReference w:id="1"/>
            </w:r>
          </w:p>
        </w:tc>
        <w:tc>
          <w:tcPr>
            <w:tcW w:w="3261" w:type="dxa"/>
          </w:tcPr>
          <w:p w:rsidR="00C87DEE" w:rsidRPr="00B41410" w:rsidRDefault="00C87DEE" w:rsidP="00C87DEE">
            <w:pPr>
              <w:tabs>
                <w:tab w:val="left" w:pos="540"/>
              </w:tabs>
              <w:contextualSpacing/>
              <w:rPr>
                <w:sz w:val="24"/>
                <w:szCs w:val="24"/>
              </w:rPr>
            </w:pPr>
            <w:r w:rsidRPr="00B41410">
              <w:rPr>
                <w:sz w:val="24"/>
                <w:szCs w:val="24"/>
              </w:rPr>
              <w:t>Результаты обучения (владения</w:t>
            </w:r>
            <w:r w:rsidRPr="00B41410">
              <w:rPr>
                <w:rStyle w:val="a5"/>
                <w:sz w:val="24"/>
                <w:szCs w:val="24"/>
              </w:rPr>
              <w:footnoteReference w:id="2"/>
            </w:r>
            <w:r w:rsidRPr="00B41410">
              <w:rPr>
                <w:sz w:val="24"/>
                <w:szCs w:val="24"/>
              </w:rPr>
              <w:t>, умения и знания), соотнесенные с компетенциями/индикаторами достижения компетенции</w:t>
            </w:r>
          </w:p>
        </w:tc>
      </w:tr>
      <w:tr w:rsidR="00C87DEE" w:rsidRPr="00B41410" w:rsidTr="00C87DEE">
        <w:tc>
          <w:tcPr>
            <w:tcW w:w="1701" w:type="dxa"/>
          </w:tcPr>
          <w:p w:rsidR="00C87DEE" w:rsidRPr="00B41410" w:rsidRDefault="00C87DEE" w:rsidP="00C87DEE">
            <w:pPr>
              <w:tabs>
                <w:tab w:val="left" w:pos="540"/>
              </w:tabs>
              <w:contextualSpacing/>
              <w:rPr>
                <w:sz w:val="24"/>
                <w:szCs w:val="24"/>
              </w:rPr>
            </w:pPr>
            <w:r w:rsidRPr="00B41410">
              <w:rPr>
                <w:b/>
                <w:sz w:val="24"/>
                <w:szCs w:val="24"/>
              </w:rPr>
              <w:t>ПКН-1</w:t>
            </w:r>
          </w:p>
        </w:tc>
        <w:tc>
          <w:tcPr>
            <w:tcW w:w="1985" w:type="dxa"/>
          </w:tcPr>
          <w:p w:rsidR="00C87DEE" w:rsidRPr="00B41410" w:rsidRDefault="00C87DEE" w:rsidP="00C87DEE">
            <w:pPr>
              <w:tabs>
                <w:tab w:val="left" w:pos="540"/>
              </w:tabs>
              <w:contextualSpacing/>
              <w:rPr>
                <w:sz w:val="24"/>
                <w:szCs w:val="24"/>
              </w:rPr>
            </w:pPr>
            <w:r w:rsidRPr="00B41410">
              <w:rPr>
                <w:sz w:val="24"/>
                <w:szCs w:val="24"/>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B41410">
              <w:rPr>
                <w:rFonts w:eastAsiaTheme="minorEastAsia"/>
                <w:sz w:val="24"/>
                <w:szCs w:val="24"/>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551" w:type="dxa"/>
          </w:tcPr>
          <w:p w:rsidR="00C87DEE" w:rsidRPr="00B41410" w:rsidRDefault="00C87DEE" w:rsidP="00C87DEE">
            <w:pPr>
              <w:rPr>
                <w:sz w:val="24"/>
                <w:szCs w:val="24"/>
              </w:rPr>
            </w:pPr>
            <w:r w:rsidRPr="00B41410">
              <w:rPr>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C87DEE" w:rsidRPr="00B41410" w:rsidRDefault="00C87DEE" w:rsidP="00C87DEE">
            <w:pPr>
              <w:rPr>
                <w:sz w:val="24"/>
                <w:szCs w:val="24"/>
              </w:rPr>
            </w:pPr>
            <w:r w:rsidRPr="00B41410">
              <w:rPr>
                <w:sz w:val="24"/>
                <w:szCs w:val="24"/>
              </w:rPr>
              <w:t>2. Проводит критический анализ выявленных проблемных ситуаций.</w:t>
            </w:r>
          </w:p>
          <w:p w:rsidR="00C87DEE" w:rsidRPr="00B41410" w:rsidRDefault="00C87DEE" w:rsidP="00C87DEE">
            <w:pPr>
              <w:rPr>
                <w:sz w:val="24"/>
                <w:szCs w:val="24"/>
              </w:rPr>
            </w:pPr>
            <w:r w:rsidRPr="00B41410">
              <w:rPr>
                <w:sz w:val="24"/>
                <w:szCs w:val="24"/>
              </w:rPr>
              <w:t xml:space="preserve"> 3.Выдвигает самостоятельные гипотезы при решении </w:t>
            </w:r>
          </w:p>
          <w:p w:rsidR="00C87DEE" w:rsidRPr="00B41410" w:rsidRDefault="00C87DEE" w:rsidP="00C87DEE">
            <w:pPr>
              <w:rPr>
                <w:sz w:val="24"/>
                <w:szCs w:val="24"/>
              </w:rPr>
            </w:pPr>
            <w:r w:rsidRPr="00B41410">
              <w:rPr>
                <w:sz w:val="24"/>
                <w:szCs w:val="24"/>
              </w:rPr>
              <w:t>научно - исследовательских задач в области финансов и кредита</w:t>
            </w:r>
          </w:p>
          <w:p w:rsidR="00C87DEE" w:rsidRPr="00B41410" w:rsidRDefault="00C87DEE" w:rsidP="00C87DEE">
            <w:pPr>
              <w:tabs>
                <w:tab w:val="left" w:pos="540"/>
              </w:tabs>
              <w:contextualSpacing/>
              <w:rPr>
                <w:sz w:val="24"/>
                <w:szCs w:val="24"/>
              </w:rPr>
            </w:pPr>
            <w:r w:rsidRPr="00B41410">
              <w:rPr>
                <w:sz w:val="24"/>
                <w:szCs w:val="24"/>
              </w:rPr>
              <w:t xml:space="preserve">4. Разрабатывает эффективное решение </w:t>
            </w:r>
            <w:r w:rsidRPr="00B41410">
              <w:rPr>
                <w:sz w:val="24"/>
                <w:szCs w:val="24"/>
              </w:rPr>
              <w:lastRenderedPageBreak/>
              <w:t>проблем, предлагает новые оригинальные проекты, вырабатывает стратегию и планы действий.</w:t>
            </w:r>
          </w:p>
        </w:tc>
        <w:tc>
          <w:tcPr>
            <w:tcW w:w="3261" w:type="dxa"/>
          </w:tcPr>
          <w:p w:rsidR="00C87DEE" w:rsidRPr="00B41410" w:rsidRDefault="00C87DEE" w:rsidP="00C87DEE">
            <w:pPr>
              <w:rPr>
                <w:sz w:val="24"/>
                <w:szCs w:val="24"/>
              </w:rPr>
            </w:pPr>
            <w:r w:rsidRPr="00B41410">
              <w:rPr>
                <w:b/>
                <w:sz w:val="24"/>
                <w:szCs w:val="24"/>
              </w:rPr>
              <w:lastRenderedPageBreak/>
              <w:t xml:space="preserve">Знания: </w:t>
            </w:r>
            <w:r w:rsidRPr="00B41410">
              <w:rPr>
                <w:sz w:val="24"/>
                <w:szCs w:val="24"/>
              </w:rPr>
              <w:t xml:space="preserve">1. </w:t>
            </w:r>
            <w:r>
              <w:rPr>
                <w:sz w:val="24"/>
                <w:szCs w:val="24"/>
              </w:rPr>
              <w:t>проблем</w:t>
            </w:r>
            <w:r w:rsidRPr="00B41410">
              <w:rPr>
                <w:sz w:val="24"/>
                <w:szCs w:val="24"/>
              </w:rPr>
              <w:t xml:space="preserve">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C87DEE" w:rsidRPr="00B41410" w:rsidRDefault="00C87DEE" w:rsidP="00C87DEE">
            <w:pPr>
              <w:rPr>
                <w:sz w:val="24"/>
                <w:szCs w:val="24"/>
              </w:rPr>
            </w:pPr>
            <w:r w:rsidRPr="00B41410">
              <w:rPr>
                <w:sz w:val="24"/>
                <w:szCs w:val="24"/>
              </w:rPr>
              <w:t xml:space="preserve">2. </w:t>
            </w:r>
            <w:r>
              <w:rPr>
                <w:sz w:val="24"/>
                <w:szCs w:val="24"/>
              </w:rPr>
              <w:t xml:space="preserve">методов </w:t>
            </w:r>
            <w:r w:rsidRPr="00B41410">
              <w:rPr>
                <w:sz w:val="24"/>
                <w:szCs w:val="24"/>
              </w:rPr>
              <w:t>анализ</w:t>
            </w:r>
            <w:r>
              <w:rPr>
                <w:sz w:val="24"/>
                <w:szCs w:val="24"/>
              </w:rPr>
              <w:t>а</w:t>
            </w:r>
            <w:r w:rsidRPr="00B41410">
              <w:rPr>
                <w:sz w:val="24"/>
                <w:szCs w:val="24"/>
              </w:rPr>
              <w:t xml:space="preserve"> выявленных проблемных ситуаций.</w:t>
            </w:r>
          </w:p>
          <w:p w:rsidR="00C87DEE" w:rsidRPr="00B41410" w:rsidRDefault="00C87DEE" w:rsidP="00C87DEE">
            <w:pPr>
              <w:rPr>
                <w:sz w:val="24"/>
                <w:szCs w:val="24"/>
              </w:rPr>
            </w:pPr>
            <w:r w:rsidRPr="00B41410">
              <w:rPr>
                <w:sz w:val="24"/>
                <w:szCs w:val="24"/>
              </w:rPr>
              <w:t xml:space="preserve"> 3.</w:t>
            </w:r>
            <w:r>
              <w:rPr>
                <w:sz w:val="24"/>
                <w:szCs w:val="24"/>
              </w:rPr>
              <w:t xml:space="preserve"> методов выдвижения самостоятельных гипотез</w:t>
            </w:r>
            <w:r w:rsidRPr="00B41410">
              <w:rPr>
                <w:sz w:val="24"/>
                <w:szCs w:val="24"/>
              </w:rPr>
              <w:t xml:space="preserve"> при решении </w:t>
            </w:r>
          </w:p>
          <w:p w:rsidR="00C87DEE" w:rsidRPr="00B41410" w:rsidRDefault="00C87DEE" w:rsidP="00C87DEE">
            <w:pPr>
              <w:rPr>
                <w:sz w:val="24"/>
                <w:szCs w:val="24"/>
              </w:rPr>
            </w:pPr>
            <w:r w:rsidRPr="00B41410">
              <w:rPr>
                <w:sz w:val="24"/>
                <w:szCs w:val="24"/>
              </w:rPr>
              <w:t>научно - исследовательских задач в области финансов и кредита</w:t>
            </w:r>
          </w:p>
          <w:p w:rsidR="00C87DEE" w:rsidRPr="00B41410" w:rsidRDefault="00C87DEE" w:rsidP="00C87DEE">
            <w:pPr>
              <w:rPr>
                <w:b/>
                <w:sz w:val="24"/>
                <w:szCs w:val="24"/>
              </w:rPr>
            </w:pPr>
            <w:r w:rsidRPr="00B41410">
              <w:rPr>
                <w:sz w:val="24"/>
                <w:szCs w:val="24"/>
              </w:rPr>
              <w:t xml:space="preserve">4. </w:t>
            </w:r>
            <w:r>
              <w:rPr>
                <w:sz w:val="24"/>
                <w:szCs w:val="24"/>
              </w:rPr>
              <w:t>методов подготовки эффективных решений</w:t>
            </w:r>
            <w:r w:rsidRPr="00B41410">
              <w:rPr>
                <w:sz w:val="24"/>
                <w:szCs w:val="24"/>
              </w:rPr>
              <w:t xml:space="preserve"> проблем, </w:t>
            </w:r>
            <w:r>
              <w:rPr>
                <w:sz w:val="24"/>
                <w:szCs w:val="24"/>
              </w:rPr>
              <w:t>новых оригинальных проектов</w:t>
            </w:r>
            <w:r w:rsidRPr="00B41410">
              <w:rPr>
                <w:sz w:val="24"/>
                <w:szCs w:val="24"/>
              </w:rPr>
              <w:t>, выраб</w:t>
            </w:r>
            <w:r>
              <w:rPr>
                <w:sz w:val="24"/>
                <w:szCs w:val="24"/>
              </w:rPr>
              <w:t>отки</w:t>
            </w:r>
            <w:r w:rsidRPr="00B41410">
              <w:rPr>
                <w:sz w:val="24"/>
                <w:szCs w:val="24"/>
              </w:rPr>
              <w:t xml:space="preserve"> с</w:t>
            </w:r>
            <w:r>
              <w:rPr>
                <w:sz w:val="24"/>
                <w:szCs w:val="24"/>
              </w:rPr>
              <w:t>тратегии и планов</w:t>
            </w:r>
            <w:r w:rsidRPr="00B41410">
              <w:rPr>
                <w:sz w:val="24"/>
                <w:szCs w:val="24"/>
              </w:rPr>
              <w:t xml:space="preserve"> действий.</w:t>
            </w:r>
          </w:p>
          <w:p w:rsidR="00C87DEE" w:rsidRPr="00B41410" w:rsidRDefault="00C87DEE" w:rsidP="00C87DEE">
            <w:pPr>
              <w:rPr>
                <w:sz w:val="24"/>
                <w:szCs w:val="24"/>
              </w:rPr>
            </w:pPr>
            <w:r w:rsidRPr="00B41410">
              <w:rPr>
                <w:b/>
                <w:sz w:val="24"/>
                <w:szCs w:val="24"/>
              </w:rPr>
              <w:t xml:space="preserve">Умения </w:t>
            </w:r>
          </w:p>
          <w:p w:rsidR="00C87DEE" w:rsidRPr="00B41410" w:rsidRDefault="00C87DEE" w:rsidP="00C87DEE">
            <w:pPr>
              <w:rPr>
                <w:sz w:val="24"/>
                <w:szCs w:val="24"/>
              </w:rPr>
            </w:pPr>
            <w:r w:rsidRPr="00B41410">
              <w:rPr>
                <w:sz w:val="24"/>
                <w:szCs w:val="24"/>
              </w:rPr>
              <w:t>1. Выявля</w:t>
            </w:r>
            <w:r>
              <w:rPr>
                <w:sz w:val="24"/>
                <w:szCs w:val="24"/>
              </w:rPr>
              <w:t>ть</w:t>
            </w:r>
            <w:r w:rsidRPr="00B41410">
              <w:rPr>
                <w:sz w:val="24"/>
                <w:szCs w:val="24"/>
              </w:rPr>
              <w:t xml:space="preserve"> проблемы как в деятельности финансовых органов, различных институтов и инфраструктуры </w:t>
            </w:r>
            <w:r w:rsidRPr="00B41410">
              <w:rPr>
                <w:sz w:val="24"/>
                <w:szCs w:val="24"/>
              </w:rPr>
              <w:lastRenderedPageBreak/>
              <w:t>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C87DEE" w:rsidRPr="00B41410" w:rsidRDefault="00C87DEE" w:rsidP="00C87DEE">
            <w:pPr>
              <w:rPr>
                <w:sz w:val="24"/>
                <w:szCs w:val="24"/>
              </w:rPr>
            </w:pPr>
            <w:r w:rsidRPr="00B41410">
              <w:rPr>
                <w:sz w:val="24"/>
                <w:szCs w:val="24"/>
              </w:rPr>
              <w:t>2. Проводит</w:t>
            </w:r>
            <w:r w:rsidR="00240FAD">
              <w:rPr>
                <w:sz w:val="24"/>
                <w:szCs w:val="24"/>
              </w:rPr>
              <w:t>ь</w:t>
            </w:r>
            <w:r w:rsidRPr="00B41410">
              <w:rPr>
                <w:sz w:val="24"/>
                <w:szCs w:val="24"/>
              </w:rPr>
              <w:t xml:space="preserve"> критический анализ выявленных проблемных ситуаций.</w:t>
            </w:r>
          </w:p>
          <w:p w:rsidR="00C87DEE" w:rsidRPr="00B41410" w:rsidRDefault="00C87DEE" w:rsidP="00C87DEE">
            <w:pPr>
              <w:rPr>
                <w:sz w:val="24"/>
                <w:szCs w:val="24"/>
              </w:rPr>
            </w:pPr>
            <w:r w:rsidRPr="00B41410">
              <w:rPr>
                <w:sz w:val="24"/>
                <w:szCs w:val="24"/>
              </w:rPr>
              <w:t xml:space="preserve"> 3.Выдвига</w:t>
            </w:r>
            <w:r>
              <w:rPr>
                <w:sz w:val="24"/>
                <w:szCs w:val="24"/>
              </w:rPr>
              <w:t xml:space="preserve">ть </w:t>
            </w:r>
            <w:r w:rsidRPr="00B41410">
              <w:rPr>
                <w:sz w:val="24"/>
                <w:szCs w:val="24"/>
              </w:rPr>
              <w:t xml:space="preserve">самостоятельные гипотезы при решении </w:t>
            </w:r>
          </w:p>
          <w:p w:rsidR="00C87DEE" w:rsidRPr="00B41410" w:rsidRDefault="00C87DEE" w:rsidP="00C87DEE">
            <w:pPr>
              <w:rPr>
                <w:sz w:val="24"/>
                <w:szCs w:val="24"/>
              </w:rPr>
            </w:pPr>
            <w:r w:rsidRPr="00B41410">
              <w:rPr>
                <w:sz w:val="24"/>
                <w:szCs w:val="24"/>
              </w:rPr>
              <w:t>научно - исследовательских задач в области финансов и кредита</w:t>
            </w:r>
          </w:p>
          <w:p w:rsidR="00C87DEE" w:rsidRPr="00202881" w:rsidRDefault="00C87DEE" w:rsidP="00C87DEE">
            <w:pPr>
              <w:rPr>
                <w:sz w:val="24"/>
                <w:szCs w:val="24"/>
              </w:rPr>
            </w:pPr>
            <w:r w:rsidRPr="00B41410">
              <w:rPr>
                <w:sz w:val="24"/>
                <w:szCs w:val="24"/>
              </w:rPr>
              <w:t>4. Разрабатыва</w:t>
            </w:r>
            <w:r>
              <w:rPr>
                <w:sz w:val="24"/>
                <w:szCs w:val="24"/>
              </w:rPr>
              <w:t>ть</w:t>
            </w:r>
            <w:r w:rsidRPr="00B41410">
              <w:rPr>
                <w:sz w:val="24"/>
                <w:szCs w:val="24"/>
              </w:rPr>
              <w:t xml:space="preserve"> эффект</w:t>
            </w:r>
            <w:r>
              <w:rPr>
                <w:sz w:val="24"/>
                <w:szCs w:val="24"/>
              </w:rPr>
              <w:t>ивное решение проблем, предлага</w:t>
            </w:r>
            <w:r w:rsidRPr="00B41410">
              <w:rPr>
                <w:sz w:val="24"/>
                <w:szCs w:val="24"/>
              </w:rPr>
              <w:t>т</w:t>
            </w:r>
            <w:r>
              <w:rPr>
                <w:sz w:val="24"/>
                <w:szCs w:val="24"/>
              </w:rPr>
              <w:t>ь</w:t>
            </w:r>
            <w:r w:rsidRPr="00B41410">
              <w:rPr>
                <w:sz w:val="24"/>
                <w:szCs w:val="24"/>
              </w:rPr>
              <w:t xml:space="preserve"> новые о</w:t>
            </w:r>
            <w:r>
              <w:rPr>
                <w:sz w:val="24"/>
                <w:szCs w:val="24"/>
              </w:rPr>
              <w:t>ригинальные проекты, вырабатыва</w:t>
            </w:r>
            <w:r w:rsidRPr="00B41410">
              <w:rPr>
                <w:sz w:val="24"/>
                <w:szCs w:val="24"/>
              </w:rPr>
              <w:t>т</w:t>
            </w:r>
            <w:r>
              <w:rPr>
                <w:sz w:val="24"/>
                <w:szCs w:val="24"/>
              </w:rPr>
              <w:t>ь</w:t>
            </w:r>
            <w:r w:rsidRPr="00B41410">
              <w:rPr>
                <w:sz w:val="24"/>
                <w:szCs w:val="24"/>
              </w:rPr>
              <w:t xml:space="preserve"> стратегию и планы действий.</w:t>
            </w:r>
          </w:p>
        </w:tc>
      </w:tr>
      <w:tr w:rsidR="00C87DEE" w:rsidRPr="00B41410" w:rsidTr="00C87DEE">
        <w:tc>
          <w:tcPr>
            <w:tcW w:w="1701" w:type="dxa"/>
          </w:tcPr>
          <w:p w:rsidR="00C87DEE" w:rsidRPr="00B41410" w:rsidRDefault="00C87DEE" w:rsidP="00C87DEE">
            <w:pPr>
              <w:tabs>
                <w:tab w:val="left" w:pos="540"/>
              </w:tabs>
              <w:contextualSpacing/>
              <w:rPr>
                <w:sz w:val="24"/>
                <w:szCs w:val="24"/>
              </w:rPr>
            </w:pPr>
            <w:r w:rsidRPr="00B41410">
              <w:rPr>
                <w:b/>
                <w:sz w:val="24"/>
                <w:szCs w:val="24"/>
              </w:rPr>
              <w:lastRenderedPageBreak/>
              <w:t>УК-1</w:t>
            </w:r>
          </w:p>
        </w:tc>
        <w:tc>
          <w:tcPr>
            <w:tcW w:w="1985" w:type="dxa"/>
          </w:tcPr>
          <w:p w:rsidR="00C87DEE" w:rsidRPr="00B41410" w:rsidRDefault="00C87DEE" w:rsidP="00C87DEE">
            <w:pPr>
              <w:rPr>
                <w:sz w:val="24"/>
                <w:szCs w:val="24"/>
              </w:rPr>
            </w:pPr>
            <w:r w:rsidRPr="00B41410">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p w:rsidR="00C87DEE" w:rsidRPr="00B41410" w:rsidRDefault="00C87DEE" w:rsidP="00C87DEE">
            <w:pPr>
              <w:tabs>
                <w:tab w:val="left" w:pos="540"/>
              </w:tabs>
              <w:contextualSpacing/>
              <w:rPr>
                <w:sz w:val="24"/>
                <w:szCs w:val="24"/>
              </w:rPr>
            </w:pPr>
          </w:p>
        </w:tc>
        <w:tc>
          <w:tcPr>
            <w:tcW w:w="2551" w:type="dxa"/>
          </w:tcPr>
          <w:p w:rsidR="00C87DEE" w:rsidRPr="00B41410" w:rsidRDefault="00C87DEE" w:rsidP="00C87DEE">
            <w:pPr>
              <w:rPr>
                <w:sz w:val="24"/>
                <w:szCs w:val="24"/>
              </w:rPr>
            </w:pPr>
            <w:r w:rsidRPr="00B41410">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C87DEE" w:rsidRPr="00B41410" w:rsidRDefault="00C87DEE" w:rsidP="00C87DEE">
            <w:pPr>
              <w:rPr>
                <w:sz w:val="24"/>
                <w:szCs w:val="24"/>
              </w:rPr>
            </w:pPr>
            <w:r w:rsidRPr="00B41410">
              <w:rPr>
                <w:sz w:val="24"/>
                <w:szCs w:val="24"/>
              </w:rPr>
              <w:t>2. Демонстрирует способы осмысления и критического анализа проблемных ситуаций.</w:t>
            </w:r>
          </w:p>
          <w:p w:rsidR="00C87DEE" w:rsidRPr="00B41410" w:rsidRDefault="00C87DEE" w:rsidP="00C87DEE">
            <w:pPr>
              <w:tabs>
                <w:tab w:val="left" w:pos="540"/>
              </w:tabs>
              <w:contextualSpacing/>
              <w:rPr>
                <w:sz w:val="24"/>
                <w:szCs w:val="24"/>
              </w:rPr>
            </w:pPr>
            <w:r w:rsidRPr="00B41410">
              <w:rPr>
                <w:sz w:val="24"/>
                <w:szCs w:val="24"/>
              </w:rPr>
              <w:t xml:space="preserve">3. Предлагает нестандартное решение проблем, новые оригинальные проекты, вырабатывает стратегию действий на основе системного </w:t>
            </w:r>
            <w:r w:rsidRPr="00B41410">
              <w:rPr>
                <w:sz w:val="24"/>
                <w:szCs w:val="24"/>
              </w:rPr>
              <w:lastRenderedPageBreak/>
              <w:t>подхода</w:t>
            </w:r>
          </w:p>
        </w:tc>
        <w:tc>
          <w:tcPr>
            <w:tcW w:w="3261" w:type="dxa"/>
          </w:tcPr>
          <w:p w:rsidR="00C87DEE" w:rsidRPr="00B41410" w:rsidRDefault="00C87DEE" w:rsidP="00C87DEE">
            <w:pPr>
              <w:rPr>
                <w:sz w:val="24"/>
                <w:szCs w:val="24"/>
              </w:rPr>
            </w:pPr>
            <w:r w:rsidRPr="00B41410">
              <w:rPr>
                <w:b/>
                <w:sz w:val="24"/>
                <w:szCs w:val="24"/>
              </w:rPr>
              <w:lastRenderedPageBreak/>
              <w:t xml:space="preserve">Знания: </w:t>
            </w:r>
            <w:r w:rsidRPr="00B41410">
              <w:rPr>
                <w:sz w:val="24"/>
                <w:szCs w:val="24"/>
              </w:rPr>
              <w:t>1.</w:t>
            </w:r>
            <w:r>
              <w:rPr>
                <w:sz w:val="24"/>
                <w:szCs w:val="24"/>
              </w:rPr>
              <w:t xml:space="preserve"> методов</w:t>
            </w:r>
            <w:r w:rsidRPr="00B41410">
              <w:rPr>
                <w:sz w:val="24"/>
                <w:szCs w:val="24"/>
              </w:rPr>
              <w:t xml:space="preserve">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C87DEE" w:rsidRPr="00B41410" w:rsidRDefault="00C87DEE" w:rsidP="00C87DEE">
            <w:pPr>
              <w:rPr>
                <w:sz w:val="24"/>
                <w:szCs w:val="24"/>
              </w:rPr>
            </w:pPr>
            <w:r w:rsidRPr="00B41410">
              <w:rPr>
                <w:sz w:val="24"/>
                <w:szCs w:val="24"/>
              </w:rPr>
              <w:t xml:space="preserve">2. </w:t>
            </w:r>
            <w:r>
              <w:rPr>
                <w:sz w:val="24"/>
                <w:szCs w:val="24"/>
              </w:rPr>
              <w:t>способов</w:t>
            </w:r>
            <w:r w:rsidRPr="00B41410">
              <w:rPr>
                <w:sz w:val="24"/>
                <w:szCs w:val="24"/>
              </w:rPr>
              <w:t xml:space="preserve"> осмысления и критического анализа проблемных ситуаций.</w:t>
            </w:r>
          </w:p>
          <w:p w:rsidR="00C87DEE" w:rsidRPr="00B41410" w:rsidRDefault="00C87DEE" w:rsidP="00C87DEE">
            <w:pPr>
              <w:rPr>
                <w:b/>
                <w:sz w:val="24"/>
                <w:szCs w:val="24"/>
              </w:rPr>
            </w:pPr>
            <w:r w:rsidRPr="00B41410">
              <w:rPr>
                <w:sz w:val="24"/>
                <w:szCs w:val="24"/>
              </w:rPr>
              <w:t xml:space="preserve">3. </w:t>
            </w:r>
            <w:r>
              <w:rPr>
                <w:sz w:val="24"/>
                <w:szCs w:val="24"/>
              </w:rPr>
              <w:t>методов разработки нестандартного</w:t>
            </w:r>
            <w:r w:rsidRPr="00B41410">
              <w:rPr>
                <w:sz w:val="24"/>
                <w:szCs w:val="24"/>
              </w:rPr>
              <w:t xml:space="preserve"> решение проблем, новы</w:t>
            </w:r>
            <w:r>
              <w:rPr>
                <w:sz w:val="24"/>
                <w:szCs w:val="24"/>
              </w:rPr>
              <w:t>х</w:t>
            </w:r>
            <w:r w:rsidRPr="00B41410">
              <w:rPr>
                <w:sz w:val="24"/>
                <w:szCs w:val="24"/>
              </w:rPr>
              <w:t xml:space="preserve"> оригинальны</w:t>
            </w:r>
            <w:r>
              <w:rPr>
                <w:sz w:val="24"/>
                <w:szCs w:val="24"/>
              </w:rPr>
              <w:t xml:space="preserve">х проектов </w:t>
            </w:r>
            <w:r w:rsidRPr="00B41410">
              <w:rPr>
                <w:sz w:val="24"/>
                <w:szCs w:val="24"/>
              </w:rPr>
              <w:t>на основе системного подхода</w:t>
            </w:r>
          </w:p>
          <w:p w:rsidR="00C87DEE" w:rsidRPr="00B41410" w:rsidRDefault="00C87DEE" w:rsidP="00C87DEE">
            <w:pPr>
              <w:rPr>
                <w:sz w:val="24"/>
                <w:szCs w:val="24"/>
              </w:rPr>
            </w:pPr>
            <w:r w:rsidRPr="00B41410">
              <w:rPr>
                <w:b/>
                <w:sz w:val="24"/>
                <w:szCs w:val="24"/>
              </w:rPr>
              <w:t xml:space="preserve">Умения </w:t>
            </w:r>
            <w:r w:rsidRPr="00B41410">
              <w:rPr>
                <w:sz w:val="24"/>
                <w:szCs w:val="24"/>
              </w:rPr>
              <w:t>1.Использ</w:t>
            </w:r>
            <w:r>
              <w:rPr>
                <w:sz w:val="24"/>
                <w:szCs w:val="24"/>
              </w:rPr>
              <w:t>овать</w:t>
            </w:r>
            <w:r w:rsidRPr="00B41410">
              <w:rPr>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профессиональной </w:t>
            </w:r>
            <w:r w:rsidRPr="00B41410">
              <w:rPr>
                <w:sz w:val="24"/>
                <w:szCs w:val="24"/>
              </w:rPr>
              <w:lastRenderedPageBreak/>
              <w:t>деятельности.</w:t>
            </w:r>
          </w:p>
          <w:p w:rsidR="00C87DEE" w:rsidRPr="00B41410" w:rsidRDefault="00C87DEE" w:rsidP="00C87DEE">
            <w:pPr>
              <w:rPr>
                <w:sz w:val="24"/>
                <w:szCs w:val="24"/>
              </w:rPr>
            </w:pPr>
            <w:r w:rsidRPr="00B41410">
              <w:rPr>
                <w:sz w:val="24"/>
                <w:szCs w:val="24"/>
              </w:rPr>
              <w:t>2. Демонстрир</w:t>
            </w:r>
            <w:r>
              <w:rPr>
                <w:sz w:val="24"/>
                <w:szCs w:val="24"/>
              </w:rPr>
              <w:t>овать</w:t>
            </w:r>
            <w:r w:rsidRPr="00B41410">
              <w:rPr>
                <w:sz w:val="24"/>
                <w:szCs w:val="24"/>
              </w:rPr>
              <w:t xml:space="preserve"> способы осмысления и критического анализа проблемных ситуаций.</w:t>
            </w:r>
          </w:p>
          <w:p w:rsidR="00C87DEE" w:rsidRPr="00B41410" w:rsidRDefault="00C87DEE" w:rsidP="00C87DEE">
            <w:pPr>
              <w:rPr>
                <w:b/>
                <w:sz w:val="24"/>
                <w:szCs w:val="24"/>
              </w:rPr>
            </w:pPr>
            <w:r w:rsidRPr="00B41410">
              <w:rPr>
                <w:sz w:val="24"/>
                <w:szCs w:val="24"/>
              </w:rPr>
              <w:t>3. Предлага</w:t>
            </w:r>
            <w:r>
              <w:rPr>
                <w:sz w:val="24"/>
                <w:szCs w:val="24"/>
              </w:rPr>
              <w:t>ть</w:t>
            </w:r>
            <w:r w:rsidRPr="00B41410">
              <w:rPr>
                <w:sz w:val="24"/>
                <w:szCs w:val="24"/>
              </w:rPr>
              <w:t xml:space="preserve"> нестандартное решение проблем, новые оригинальные проекты, вырабатывает стратегию действий на основе системного подхода</w:t>
            </w:r>
          </w:p>
        </w:tc>
      </w:tr>
      <w:tr w:rsidR="00C87DEE" w:rsidRPr="00B41410" w:rsidTr="00C87DEE">
        <w:tc>
          <w:tcPr>
            <w:tcW w:w="1701" w:type="dxa"/>
          </w:tcPr>
          <w:p w:rsidR="00C87DEE" w:rsidRPr="00B41410" w:rsidRDefault="00C87DEE" w:rsidP="00C87DEE">
            <w:pPr>
              <w:tabs>
                <w:tab w:val="left" w:pos="540"/>
              </w:tabs>
              <w:contextualSpacing/>
              <w:rPr>
                <w:sz w:val="24"/>
                <w:szCs w:val="24"/>
              </w:rPr>
            </w:pPr>
            <w:r w:rsidRPr="00B41410">
              <w:rPr>
                <w:b/>
                <w:sz w:val="24"/>
                <w:szCs w:val="24"/>
              </w:rPr>
              <w:lastRenderedPageBreak/>
              <w:t>УК-3</w:t>
            </w:r>
          </w:p>
        </w:tc>
        <w:tc>
          <w:tcPr>
            <w:tcW w:w="1985" w:type="dxa"/>
          </w:tcPr>
          <w:p w:rsidR="00C87DEE" w:rsidRPr="00B41410" w:rsidRDefault="00C87DEE" w:rsidP="00C87DEE">
            <w:pPr>
              <w:rPr>
                <w:sz w:val="24"/>
                <w:szCs w:val="24"/>
              </w:rPr>
            </w:pPr>
            <w:r w:rsidRPr="00B41410">
              <w:rPr>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p w:rsidR="00C87DEE" w:rsidRPr="00B41410" w:rsidRDefault="00C87DEE" w:rsidP="00C87DEE">
            <w:pPr>
              <w:tabs>
                <w:tab w:val="left" w:pos="540"/>
              </w:tabs>
              <w:contextualSpacing/>
              <w:rPr>
                <w:sz w:val="24"/>
                <w:szCs w:val="24"/>
              </w:rPr>
            </w:pPr>
          </w:p>
        </w:tc>
        <w:tc>
          <w:tcPr>
            <w:tcW w:w="2551" w:type="dxa"/>
          </w:tcPr>
          <w:p w:rsidR="00C87DEE" w:rsidRPr="00B41410" w:rsidRDefault="00C87DEE" w:rsidP="00C87DEE">
            <w:pPr>
              <w:rPr>
                <w:sz w:val="24"/>
                <w:szCs w:val="24"/>
                <w:shd w:val="clear" w:color="auto" w:fill="FFFFFF"/>
              </w:rPr>
            </w:pPr>
            <w:r w:rsidRPr="00B41410">
              <w:rPr>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C87DEE" w:rsidRPr="00B41410" w:rsidRDefault="00C87DEE" w:rsidP="00C87DEE">
            <w:pPr>
              <w:rPr>
                <w:sz w:val="24"/>
                <w:szCs w:val="24"/>
                <w:shd w:val="clear" w:color="auto" w:fill="FFFFFF"/>
              </w:rPr>
            </w:pPr>
            <w:r w:rsidRPr="00B41410">
              <w:rPr>
                <w:sz w:val="24"/>
                <w:szCs w:val="24"/>
              </w:rPr>
              <w:t>2.Актуализирует свой личностный потенциал, внутренние источники роста и развития собственной  деятельности.</w:t>
            </w:r>
          </w:p>
          <w:p w:rsidR="00C87DEE" w:rsidRPr="00B41410" w:rsidRDefault="00C87DEE" w:rsidP="00C87DEE">
            <w:pPr>
              <w:rPr>
                <w:sz w:val="24"/>
                <w:szCs w:val="24"/>
              </w:rPr>
            </w:pPr>
            <w:r w:rsidRPr="00B41410">
              <w:rPr>
                <w:sz w:val="24"/>
                <w:szCs w:val="24"/>
              </w:rPr>
              <w:t>3.Определяет приоритеты собственной деятельности в соответствии с важностью задач.</w:t>
            </w:r>
          </w:p>
          <w:p w:rsidR="00C87DEE" w:rsidRPr="00B41410" w:rsidRDefault="00C87DEE" w:rsidP="00C87DEE">
            <w:pPr>
              <w:tabs>
                <w:tab w:val="left" w:pos="540"/>
              </w:tabs>
              <w:contextualSpacing/>
              <w:rPr>
                <w:sz w:val="24"/>
                <w:szCs w:val="24"/>
              </w:rPr>
            </w:pPr>
            <w:r w:rsidRPr="00B41410">
              <w:rPr>
                <w:sz w:val="24"/>
                <w:szCs w:val="24"/>
              </w:rPr>
              <w:t>4. Определяет и демонстрирует методы повышения эффективности собственной  деятельности.</w:t>
            </w:r>
          </w:p>
        </w:tc>
        <w:tc>
          <w:tcPr>
            <w:tcW w:w="3261" w:type="dxa"/>
          </w:tcPr>
          <w:p w:rsidR="00C87DEE" w:rsidRDefault="00C87DEE" w:rsidP="00C87DEE">
            <w:pPr>
              <w:rPr>
                <w:sz w:val="24"/>
                <w:szCs w:val="24"/>
                <w:shd w:val="clear" w:color="auto" w:fill="FFFFFF"/>
              </w:rPr>
            </w:pPr>
            <w:r w:rsidRPr="00164512">
              <w:rPr>
                <w:b/>
                <w:sz w:val="24"/>
                <w:szCs w:val="24"/>
              </w:rPr>
              <w:t xml:space="preserve">Знания: </w:t>
            </w:r>
            <w:r w:rsidRPr="00B41410">
              <w:rPr>
                <w:sz w:val="24"/>
                <w:szCs w:val="24"/>
                <w:shd w:val="clear" w:color="auto" w:fill="FFFFFF"/>
              </w:rPr>
              <w:t>1.</w:t>
            </w:r>
            <w:r>
              <w:rPr>
                <w:sz w:val="24"/>
                <w:szCs w:val="24"/>
                <w:shd w:val="clear" w:color="auto" w:fill="FFFFFF"/>
              </w:rPr>
              <w:t>методов о</w:t>
            </w:r>
            <w:r w:rsidRPr="00B41410">
              <w:rPr>
                <w:sz w:val="24"/>
                <w:szCs w:val="24"/>
                <w:shd w:val="clear" w:color="auto" w:fill="FFFFFF"/>
              </w:rPr>
              <w:t>бъективно</w:t>
            </w:r>
            <w:r>
              <w:rPr>
                <w:sz w:val="24"/>
                <w:szCs w:val="24"/>
                <w:shd w:val="clear" w:color="auto" w:fill="FFFFFF"/>
              </w:rPr>
              <w:t>й</w:t>
            </w:r>
            <w:r w:rsidRPr="00B41410">
              <w:rPr>
                <w:sz w:val="24"/>
                <w:szCs w:val="24"/>
                <w:shd w:val="clear" w:color="auto" w:fill="FFFFFF"/>
              </w:rPr>
              <w:t xml:space="preserve"> оцен</w:t>
            </w:r>
            <w:r>
              <w:rPr>
                <w:sz w:val="24"/>
                <w:szCs w:val="24"/>
                <w:shd w:val="clear" w:color="auto" w:fill="FFFFFF"/>
              </w:rPr>
              <w:t>ки</w:t>
            </w:r>
            <w:r w:rsidRPr="00B41410">
              <w:rPr>
                <w:sz w:val="24"/>
                <w:szCs w:val="24"/>
                <w:shd w:val="clear" w:color="auto" w:fill="FFFFFF"/>
              </w:rPr>
              <w:t xml:space="preserve"> свои</w:t>
            </w:r>
            <w:r>
              <w:rPr>
                <w:sz w:val="24"/>
                <w:szCs w:val="24"/>
                <w:shd w:val="clear" w:color="auto" w:fill="FFFFFF"/>
              </w:rPr>
              <w:t>х</w:t>
            </w:r>
            <w:r w:rsidRPr="00B41410">
              <w:rPr>
                <w:sz w:val="24"/>
                <w:szCs w:val="24"/>
                <w:shd w:val="clear" w:color="auto" w:fill="FFFFFF"/>
              </w:rPr>
              <w:t xml:space="preserve"> возможности и требования различных социальных ситуаций</w:t>
            </w:r>
          </w:p>
          <w:p w:rsidR="00C87DEE" w:rsidRPr="00B41410" w:rsidRDefault="00C87DEE" w:rsidP="00C87DEE">
            <w:pPr>
              <w:rPr>
                <w:sz w:val="24"/>
                <w:szCs w:val="24"/>
                <w:shd w:val="clear" w:color="auto" w:fill="FFFFFF"/>
              </w:rPr>
            </w:pPr>
            <w:r w:rsidRPr="00B41410">
              <w:rPr>
                <w:sz w:val="24"/>
                <w:szCs w:val="24"/>
              </w:rPr>
              <w:t>2.</w:t>
            </w:r>
            <w:r>
              <w:rPr>
                <w:sz w:val="24"/>
                <w:szCs w:val="24"/>
              </w:rPr>
              <w:t>методов и путей а</w:t>
            </w:r>
            <w:r w:rsidRPr="00B41410">
              <w:rPr>
                <w:sz w:val="24"/>
                <w:szCs w:val="24"/>
              </w:rPr>
              <w:t>ктуализ</w:t>
            </w:r>
            <w:r>
              <w:rPr>
                <w:sz w:val="24"/>
                <w:szCs w:val="24"/>
              </w:rPr>
              <w:t>ации</w:t>
            </w:r>
            <w:r w:rsidRPr="00B41410">
              <w:rPr>
                <w:sz w:val="24"/>
                <w:szCs w:val="24"/>
              </w:rPr>
              <w:t xml:space="preserve"> сво</w:t>
            </w:r>
            <w:r>
              <w:rPr>
                <w:sz w:val="24"/>
                <w:szCs w:val="24"/>
              </w:rPr>
              <w:t>его личностного</w:t>
            </w:r>
            <w:r w:rsidRPr="00B41410">
              <w:rPr>
                <w:sz w:val="24"/>
                <w:szCs w:val="24"/>
              </w:rPr>
              <w:t xml:space="preserve"> потенциал</w:t>
            </w:r>
            <w:r>
              <w:rPr>
                <w:sz w:val="24"/>
                <w:szCs w:val="24"/>
              </w:rPr>
              <w:t>а</w:t>
            </w:r>
            <w:r w:rsidRPr="00B41410">
              <w:rPr>
                <w:sz w:val="24"/>
                <w:szCs w:val="24"/>
              </w:rPr>
              <w:t>, внутренние источники роста и развития собственной  деятельности.</w:t>
            </w:r>
          </w:p>
          <w:p w:rsidR="00C87DEE" w:rsidRPr="00B41410" w:rsidRDefault="00C87DEE" w:rsidP="00C87DEE">
            <w:pPr>
              <w:rPr>
                <w:sz w:val="24"/>
                <w:szCs w:val="24"/>
              </w:rPr>
            </w:pPr>
            <w:r w:rsidRPr="00B41410">
              <w:rPr>
                <w:sz w:val="24"/>
                <w:szCs w:val="24"/>
              </w:rPr>
              <w:t>3.</w:t>
            </w:r>
            <w:r>
              <w:rPr>
                <w:sz w:val="24"/>
                <w:szCs w:val="24"/>
              </w:rPr>
              <w:t xml:space="preserve"> приоритетов</w:t>
            </w:r>
            <w:r w:rsidRPr="00B41410">
              <w:rPr>
                <w:sz w:val="24"/>
                <w:szCs w:val="24"/>
              </w:rPr>
              <w:t xml:space="preserve"> собственной деятельности в соответствии с важностью задач.</w:t>
            </w:r>
          </w:p>
          <w:p w:rsidR="00C87DEE" w:rsidRPr="00164512" w:rsidRDefault="006A4876" w:rsidP="00C87DEE">
            <w:pPr>
              <w:rPr>
                <w:b/>
                <w:sz w:val="24"/>
                <w:szCs w:val="24"/>
              </w:rPr>
            </w:pPr>
            <w:r>
              <w:rPr>
                <w:sz w:val="24"/>
                <w:szCs w:val="24"/>
              </w:rPr>
              <w:t>4. методов</w:t>
            </w:r>
            <w:r w:rsidR="00C87DEE" w:rsidRPr="00B41410">
              <w:rPr>
                <w:sz w:val="24"/>
                <w:szCs w:val="24"/>
              </w:rPr>
              <w:t xml:space="preserve"> повышения эффективности собственной  деятельности.</w:t>
            </w:r>
          </w:p>
          <w:p w:rsidR="00C87DEE" w:rsidRDefault="00C87DEE" w:rsidP="00C87DEE">
            <w:pPr>
              <w:rPr>
                <w:b/>
                <w:sz w:val="24"/>
                <w:szCs w:val="24"/>
              </w:rPr>
            </w:pPr>
            <w:r>
              <w:rPr>
                <w:b/>
                <w:sz w:val="24"/>
                <w:szCs w:val="24"/>
              </w:rPr>
              <w:t>Умения:</w:t>
            </w:r>
          </w:p>
          <w:p w:rsidR="00C87DEE" w:rsidRPr="00B41410" w:rsidRDefault="00C87DEE" w:rsidP="00C87DEE">
            <w:pPr>
              <w:rPr>
                <w:sz w:val="24"/>
                <w:szCs w:val="24"/>
                <w:shd w:val="clear" w:color="auto" w:fill="FFFFFF"/>
              </w:rPr>
            </w:pPr>
            <w:r w:rsidRPr="00B41410">
              <w:rPr>
                <w:sz w:val="24"/>
                <w:szCs w:val="24"/>
                <w:shd w:val="clear" w:color="auto" w:fill="FFFFFF"/>
              </w:rPr>
              <w:t>1.</w:t>
            </w:r>
            <w:r>
              <w:rPr>
                <w:sz w:val="24"/>
                <w:szCs w:val="24"/>
                <w:shd w:val="clear" w:color="auto" w:fill="FFFFFF"/>
              </w:rPr>
              <w:t>о</w:t>
            </w:r>
            <w:r w:rsidRPr="00B41410">
              <w:rPr>
                <w:sz w:val="24"/>
                <w:szCs w:val="24"/>
                <w:shd w:val="clear" w:color="auto" w:fill="FFFFFF"/>
              </w:rPr>
              <w:t>бъективно оценива</w:t>
            </w:r>
            <w:r>
              <w:rPr>
                <w:sz w:val="24"/>
                <w:szCs w:val="24"/>
                <w:shd w:val="clear" w:color="auto" w:fill="FFFFFF"/>
              </w:rPr>
              <w:t xml:space="preserve">ть </w:t>
            </w:r>
            <w:r w:rsidRPr="00B41410">
              <w:rPr>
                <w:sz w:val="24"/>
                <w:szCs w:val="24"/>
                <w:shd w:val="clear" w:color="auto" w:fill="FFFFFF"/>
              </w:rPr>
              <w:t>свои возможности и требования различных социальных ситуаций, принима</w:t>
            </w:r>
            <w:r>
              <w:rPr>
                <w:sz w:val="24"/>
                <w:szCs w:val="24"/>
                <w:shd w:val="clear" w:color="auto" w:fill="FFFFFF"/>
              </w:rPr>
              <w:t>ть</w:t>
            </w:r>
            <w:r w:rsidRPr="00B41410">
              <w:rPr>
                <w:sz w:val="24"/>
                <w:szCs w:val="24"/>
                <w:shd w:val="clear" w:color="auto" w:fill="FFFFFF"/>
              </w:rPr>
              <w:t xml:space="preserve"> решения в соответствии с данной оценкой и требованиями. </w:t>
            </w:r>
          </w:p>
          <w:p w:rsidR="00C87DEE" w:rsidRPr="00B41410" w:rsidRDefault="00C87DEE" w:rsidP="00C87DEE">
            <w:pPr>
              <w:rPr>
                <w:sz w:val="24"/>
                <w:szCs w:val="24"/>
                <w:shd w:val="clear" w:color="auto" w:fill="FFFFFF"/>
              </w:rPr>
            </w:pPr>
            <w:r w:rsidRPr="00B41410">
              <w:rPr>
                <w:sz w:val="24"/>
                <w:szCs w:val="24"/>
              </w:rPr>
              <w:t>2.</w:t>
            </w:r>
            <w:r>
              <w:rPr>
                <w:sz w:val="24"/>
                <w:szCs w:val="24"/>
              </w:rPr>
              <w:t>а</w:t>
            </w:r>
            <w:r w:rsidRPr="00B41410">
              <w:rPr>
                <w:sz w:val="24"/>
                <w:szCs w:val="24"/>
              </w:rPr>
              <w:t>ктуализир</w:t>
            </w:r>
            <w:r>
              <w:rPr>
                <w:sz w:val="24"/>
                <w:szCs w:val="24"/>
              </w:rPr>
              <w:t>овать</w:t>
            </w:r>
            <w:r w:rsidRPr="00B41410">
              <w:rPr>
                <w:sz w:val="24"/>
                <w:szCs w:val="24"/>
              </w:rPr>
              <w:t xml:space="preserve"> свой личностный потенциал, внутренние источники роста и развития собственной  деятельности.</w:t>
            </w:r>
          </w:p>
          <w:p w:rsidR="00C87DEE" w:rsidRPr="00B41410" w:rsidRDefault="00C87DEE" w:rsidP="00C87DEE">
            <w:pPr>
              <w:rPr>
                <w:sz w:val="24"/>
                <w:szCs w:val="24"/>
              </w:rPr>
            </w:pPr>
            <w:r w:rsidRPr="00B41410">
              <w:rPr>
                <w:sz w:val="24"/>
                <w:szCs w:val="24"/>
              </w:rPr>
              <w:t>3.</w:t>
            </w:r>
            <w:r>
              <w:rPr>
                <w:sz w:val="24"/>
                <w:szCs w:val="24"/>
              </w:rPr>
              <w:t>о</w:t>
            </w:r>
            <w:r w:rsidRPr="00B41410">
              <w:rPr>
                <w:sz w:val="24"/>
                <w:szCs w:val="24"/>
              </w:rPr>
              <w:t>пределя</w:t>
            </w:r>
            <w:r>
              <w:rPr>
                <w:sz w:val="24"/>
                <w:szCs w:val="24"/>
              </w:rPr>
              <w:t>ть</w:t>
            </w:r>
            <w:r w:rsidRPr="00B41410">
              <w:rPr>
                <w:sz w:val="24"/>
                <w:szCs w:val="24"/>
              </w:rPr>
              <w:t xml:space="preserve"> приоритеты собственной деятельности в соответствии с важностью задач.</w:t>
            </w:r>
          </w:p>
          <w:p w:rsidR="00C87DEE" w:rsidRPr="00164512" w:rsidRDefault="00C87DEE" w:rsidP="00C87DEE">
            <w:pPr>
              <w:rPr>
                <w:b/>
                <w:sz w:val="24"/>
                <w:szCs w:val="24"/>
              </w:rPr>
            </w:pPr>
            <w:r w:rsidRPr="00B41410">
              <w:rPr>
                <w:sz w:val="24"/>
                <w:szCs w:val="24"/>
              </w:rPr>
              <w:t xml:space="preserve">4. </w:t>
            </w:r>
            <w:r>
              <w:rPr>
                <w:sz w:val="24"/>
                <w:szCs w:val="24"/>
              </w:rPr>
              <w:t>о</w:t>
            </w:r>
            <w:r w:rsidRPr="00B41410">
              <w:rPr>
                <w:sz w:val="24"/>
                <w:szCs w:val="24"/>
              </w:rPr>
              <w:t>пределя</w:t>
            </w:r>
            <w:r>
              <w:rPr>
                <w:sz w:val="24"/>
                <w:szCs w:val="24"/>
              </w:rPr>
              <w:t>ть</w:t>
            </w:r>
            <w:r w:rsidRPr="00B41410">
              <w:rPr>
                <w:sz w:val="24"/>
                <w:szCs w:val="24"/>
              </w:rPr>
              <w:t xml:space="preserve"> и демонстрир</w:t>
            </w:r>
            <w:r>
              <w:rPr>
                <w:sz w:val="24"/>
                <w:szCs w:val="24"/>
              </w:rPr>
              <w:t>овать</w:t>
            </w:r>
            <w:r w:rsidRPr="00B41410">
              <w:rPr>
                <w:sz w:val="24"/>
                <w:szCs w:val="24"/>
              </w:rPr>
              <w:t xml:space="preserve"> методы повышения эффективности собственной  деятельности.</w:t>
            </w:r>
          </w:p>
        </w:tc>
      </w:tr>
      <w:tr w:rsidR="00C87DEE" w:rsidRPr="00B41410" w:rsidTr="00C87DEE">
        <w:tc>
          <w:tcPr>
            <w:tcW w:w="1701" w:type="dxa"/>
          </w:tcPr>
          <w:p w:rsidR="00C87DEE" w:rsidRPr="00B41410" w:rsidRDefault="00C87DEE" w:rsidP="00C87DEE">
            <w:pPr>
              <w:tabs>
                <w:tab w:val="left" w:pos="540"/>
              </w:tabs>
              <w:contextualSpacing/>
              <w:rPr>
                <w:sz w:val="24"/>
                <w:szCs w:val="24"/>
              </w:rPr>
            </w:pPr>
            <w:r w:rsidRPr="00B41410">
              <w:rPr>
                <w:b/>
                <w:sz w:val="24"/>
                <w:szCs w:val="24"/>
              </w:rPr>
              <w:t>УК-6</w:t>
            </w:r>
          </w:p>
        </w:tc>
        <w:tc>
          <w:tcPr>
            <w:tcW w:w="1985" w:type="dxa"/>
          </w:tcPr>
          <w:p w:rsidR="00C87DEE" w:rsidRPr="00B41410" w:rsidRDefault="00C87DEE" w:rsidP="00C87DEE">
            <w:pPr>
              <w:tabs>
                <w:tab w:val="left" w:pos="540"/>
              </w:tabs>
              <w:contextualSpacing/>
              <w:rPr>
                <w:sz w:val="24"/>
                <w:szCs w:val="24"/>
              </w:rPr>
            </w:pPr>
            <w:r w:rsidRPr="00B41410">
              <w:rPr>
                <w:sz w:val="24"/>
                <w:szCs w:val="24"/>
              </w:rPr>
              <w:t xml:space="preserve">Способность управлять проектом на </w:t>
            </w:r>
            <w:r w:rsidRPr="00B41410">
              <w:rPr>
                <w:sz w:val="24"/>
                <w:szCs w:val="24"/>
              </w:rPr>
              <w:lastRenderedPageBreak/>
              <w:t>всех этапах его жизненного цикла</w:t>
            </w:r>
          </w:p>
        </w:tc>
        <w:tc>
          <w:tcPr>
            <w:tcW w:w="2551" w:type="dxa"/>
          </w:tcPr>
          <w:p w:rsidR="00C87DEE" w:rsidRPr="00B41410" w:rsidRDefault="00C87DEE" w:rsidP="00C87DEE">
            <w:pPr>
              <w:suppressAutoHyphens/>
              <w:rPr>
                <w:sz w:val="24"/>
                <w:szCs w:val="24"/>
              </w:rPr>
            </w:pPr>
            <w:r w:rsidRPr="00B41410">
              <w:rPr>
                <w:sz w:val="24"/>
                <w:szCs w:val="24"/>
              </w:rPr>
              <w:lastRenderedPageBreak/>
              <w:t xml:space="preserve">1.Применяет основные инструменты </w:t>
            </w:r>
            <w:r w:rsidRPr="00B41410">
              <w:rPr>
                <w:sz w:val="24"/>
                <w:szCs w:val="24"/>
              </w:rPr>
              <w:lastRenderedPageBreak/>
              <w:t xml:space="preserve">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C87DEE" w:rsidRPr="00B41410" w:rsidRDefault="00C87DEE" w:rsidP="00C87DEE">
            <w:pPr>
              <w:tabs>
                <w:tab w:val="left" w:pos="540"/>
              </w:tabs>
              <w:contextualSpacing/>
              <w:rPr>
                <w:sz w:val="24"/>
                <w:szCs w:val="24"/>
              </w:rPr>
            </w:pPr>
            <w:r w:rsidRPr="00B41410">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61" w:type="dxa"/>
          </w:tcPr>
          <w:p w:rsidR="00C87DEE" w:rsidRPr="00B41410" w:rsidRDefault="00C87DEE" w:rsidP="00C87DEE">
            <w:pPr>
              <w:suppressAutoHyphens/>
              <w:rPr>
                <w:sz w:val="24"/>
                <w:szCs w:val="24"/>
              </w:rPr>
            </w:pPr>
            <w:r w:rsidRPr="00164512">
              <w:rPr>
                <w:b/>
                <w:sz w:val="24"/>
                <w:szCs w:val="24"/>
              </w:rPr>
              <w:lastRenderedPageBreak/>
              <w:t xml:space="preserve">Знания: </w:t>
            </w:r>
            <w:r w:rsidRPr="00B41410">
              <w:rPr>
                <w:sz w:val="24"/>
                <w:szCs w:val="24"/>
              </w:rPr>
              <w:t>1. инструмент</w:t>
            </w:r>
            <w:r>
              <w:rPr>
                <w:sz w:val="24"/>
                <w:szCs w:val="24"/>
              </w:rPr>
              <w:t>ов планирования проекта</w:t>
            </w:r>
          </w:p>
          <w:p w:rsidR="00C87DEE" w:rsidRPr="00164512" w:rsidRDefault="00C87DEE" w:rsidP="00C87DEE">
            <w:pPr>
              <w:rPr>
                <w:b/>
                <w:sz w:val="24"/>
                <w:szCs w:val="24"/>
              </w:rPr>
            </w:pPr>
            <w:r w:rsidRPr="00B41410">
              <w:rPr>
                <w:sz w:val="24"/>
                <w:szCs w:val="24"/>
              </w:rPr>
              <w:t>2.</w:t>
            </w:r>
            <w:r w:rsidR="006A4876">
              <w:rPr>
                <w:sz w:val="24"/>
                <w:szCs w:val="24"/>
              </w:rPr>
              <w:t>методов</w:t>
            </w:r>
            <w:r w:rsidRPr="00B41410">
              <w:rPr>
                <w:sz w:val="24"/>
                <w:szCs w:val="24"/>
              </w:rPr>
              <w:t>руководств</w:t>
            </w:r>
            <w:r>
              <w:rPr>
                <w:sz w:val="24"/>
                <w:szCs w:val="24"/>
              </w:rPr>
              <w:t>а</w:t>
            </w:r>
            <w:r w:rsidRPr="00B41410">
              <w:rPr>
                <w:sz w:val="24"/>
                <w:szCs w:val="24"/>
              </w:rPr>
              <w:t>исполн</w:t>
            </w:r>
            <w:r w:rsidRPr="00B41410">
              <w:rPr>
                <w:sz w:val="24"/>
                <w:szCs w:val="24"/>
              </w:rPr>
              <w:lastRenderedPageBreak/>
              <w:t xml:space="preserve">ителями проекта, инструменты контроля содержания и управления изменениями в проекте, </w:t>
            </w:r>
          </w:p>
          <w:p w:rsidR="00C87DEE" w:rsidRDefault="00C87DEE" w:rsidP="00C87DEE">
            <w:pPr>
              <w:rPr>
                <w:b/>
                <w:sz w:val="24"/>
                <w:szCs w:val="24"/>
              </w:rPr>
            </w:pPr>
            <w:r>
              <w:rPr>
                <w:b/>
                <w:sz w:val="24"/>
                <w:szCs w:val="24"/>
              </w:rPr>
              <w:t>Умения:</w:t>
            </w:r>
          </w:p>
          <w:p w:rsidR="00C87DEE" w:rsidRPr="00B41410" w:rsidRDefault="00C87DEE" w:rsidP="00C87DEE">
            <w:pPr>
              <w:suppressAutoHyphens/>
              <w:rPr>
                <w:sz w:val="24"/>
                <w:szCs w:val="24"/>
              </w:rPr>
            </w:pPr>
            <w:r w:rsidRPr="00B41410">
              <w:rPr>
                <w:sz w:val="24"/>
                <w:szCs w:val="24"/>
              </w:rPr>
              <w:t>1.</w:t>
            </w:r>
            <w:r>
              <w:rPr>
                <w:sz w:val="24"/>
                <w:szCs w:val="24"/>
              </w:rPr>
              <w:t>п</w:t>
            </w:r>
            <w:r w:rsidRPr="00B41410">
              <w:rPr>
                <w:sz w:val="24"/>
                <w:szCs w:val="24"/>
              </w:rPr>
              <w:t>рименя</w:t>
            </w:r>
            <w:r>
              <w:rPr>
                <w:sz w:val="24"/>
                <w:szCs w:val="24"/>
              </w:rPr>
              <w:t>ть</w:t>
            </w:r>
            <w:r w:rsidRPr="00B41410">
              <w:rPr>
                <w:sz w:val="24"/>
                <w:szCs w:val="24"/>
              </w:rPr>
              <w:t xml:space="preserve"> основные инструменты планирования проекта, в частности, формир</w:t>
            </w:r>
            <w:r>
              <w:rPr>
                <w:sz w:val="24"/>
                <w:szCs w:val="24"/>
              </w:rPr>
              <w:t>овать</w:t>
            </w:r>
            <w:r w:rsidRPr="00B41410">
              <w:rPr>
                <w:sz w:val="24"/>
                <w:szCs w:val="24"/>
              </w:rPr>
              <w:t xml:space="preserve">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C87DEE" w:rsidRPr="00164512" w:rsidRDefault="00C87DEE" w:rsidP="00C87DEE">
            <w:pPr>
              <w:rPr>
                <w:sz w:val="24"/>
                <w:szCs w:val="24"/>
              </w:rPr>
            </w:pPr>
            <w:r w:rsidRPr="00B41410">
              <w:rPr>
                <w:sz w:val="24"/>
                <w:szCs w:val="24"/>
              </w:rPr>
              <w:t>2.</w:t>
            </w:r>
            <w:r>
              <w:rPr>
                <w:sz w:val="24"/>
                <w:szCs w:val="24"/>
              </w:rPr>
              <w:t>о</w:t>
            </w:r>
            <w:r w:rsidRPr="00B41410">
              <w:rPr>
                <w:sz w:val="24"/>
                <w:szCs w:val="24"/>
              </w:rPr>
              <w:t>существля</w:t>
            </w:r>
            <w:r>
              <w:rPr>
                <w:sz w:val="24"/>
                <w:szCs w:val="24"/>
              </w:rPr>
              <w:t>ть</w:t>
            </w:r>
            <w:r w:rsidRPr="00B41410">
              <w:rPr>
                <w:sz w:val="24"/>
                <w:szCs w:val="24"/>
              </w:rPr>
              <w:t xml:space="preserve"> руководство исполнителями проекта, применя</w:t>
            </w:r>
            <w:r>
              <w:rPr>
                <w:sz w:val="24"/>
                <w:szCs w:val="24"/>
              </w:rPr>
              <w:t>ть</w:t>
            </w:r>
            <w:r w:rsidRPr="00B41410">
              <w:rPr>
                <w:sz w:val="24"/>
                <w:szCs w:val="24"/>
              </w:rPr>
              <w:t xml:space="preserve"> инструменты контроля содержания и управления изменениями в проекте, реализ</w:t>
            </w:r>
            <w:r>
              <w:rPr>
                <w:sz w:val="24"/>
                <w:szCs w:val="24"/>
              </w:rPr>
              <w:t>овать</w:t>
            </w:r>
            <w:r w:rsidRPr="00B41410">
              <w:rPr>
                <w:sz w:val="24"/>
                <w:szCs w:val="24"/>
              </w:rPr>
              <w:t xml:space="preserve">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r w:rsidR="00C87DEE" w:rsidRPr="00B41410" w:rsidTr="00C87DEE">
        <w:tc>
          <w:tcPr>
            <w:tcW w:w="1701" w:type="dxa"/>
          </w:tcPr>
          <w:p w:rsidR="00C87DEE" w:rsidRPr="00B41410" w:rsidRDefault="00C87DEE" w:rsidP="00C87DEE">
            <w:pPr>
              <w:tabs>
                <w:tab w:val="left" w:pos="540"/>
              </w:tabs>
              <w:contextualSpacing/>
              <w:rPr>
                <w:b/>
                <w:sz w:val="24"/>
                <w:szCs w:val="24"/>
              </w:rPr>
            </w:pPr>
            <w:r w:rsidRPr="000771B4">
              <w:rPr>
                <w:b/>
                <w:sz w:val="24"/>
                <w:szCs w:val="24"/>
              </w:rPr>
              <w:lastRenderedPageBreak/>
              <w:t>УК-7</w:t>
            </w:r>
          </w:p>
        </w:tc>
        <w:tc>
          <w:tcPr>
            <w:tcW w:w="1985" w:type="dxa"/>
          </w:tcPr>
          <w:p w:rsidR="00C87DEE" w:rsidRPr="00B41410" w:rsidRDefault="00C87DEE" w:rsidP="00C87DEE">
            <w:pPr>
              <w:tabs>
                <w:tab w:val="left" w:pos="540"/>
              </w:tabs>
              <w:contextualSpacing/>
              <w:rPr>
                <w:sz w:val="24"/>
                <w:szCs w:val="24"/>
              </w:rPr>
            </w:pPr>
            <w:r w:rsidRPr="001B7659">
              <w:rPr>
                <w:sz w:val="24"/>
                <w:szCs w:val="24"/>
              </w:rPr>
              <w:t xml:space="preserve">Способность проводить научные исследования, оценивать и оформлять их результаты  </w:t>
            </w:r>
          </w:p>
        </w:tc>
        <w:tc>
          <w:tcPr>
            <w:tcW w:w="2551" w:type="dxa"/>
          </w:tcPr>
          <w:p w:rsidR="00C87DEE" w:rsidRPr="001B7659" w:rsidRDefault="00C87DEE" w:rsidP="00C87DEE">
            <w:pPr>
              <w:rPr>
                <w:sz w:val="24"/>
                <w:szCs w:val="24"/>
              </w:rPr>
            </w:pPr>
            <w:r w:rsidRPr="001B7659">
              <w:rPr>
                <w:sz w:val="24"/>
                <w:szCs w:val="24"/>
              </w:rPr>
              <w:t>1. Применяет методы прикладных научных исследований.</w:t>
            </w:r>
          </w:p>
          <w:p w:rsidR="00C87DEE" w:rsidRPr="001B7659" w:rsidRDefault="00C87DEE" w:rsidP="00C87DEE">
            <w:pPr>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p w:rsidR="00C87DEE" w:rsidRPr="001B7659" w:rsidRDefault="00C87DEE" w:rsidP="00C87DEE">
            <w:pPr>
              <w:rPr>
                <w:sz w:val="24"/>
                <w:szCs w:val="24"/>
              </w:rPr>
            </w:pPr>
            <w:r w:rsidRPr="001B7659">
              <w:rPr>
                <w:sz w:val="24"/>
                <w:szCs w:val="24"/>
              </w:rPr>
              <w:t>3. Выдвигает самостоятельные гипотезы.</w:t>
            </w:r>
          </w:p>
          <w:p w:rsidR="00C87DEE" w:rsidRPr="001B7659" w:rsidRDefault="00C87DEE" w:rsidP="00C87DEE">
            <w:pPr>
              <w:pStyle w:val="ConsPlusNormal"/>
              <w:widowControl/>
              <w:ind w:firstLine="0"/>
              <w:jc w:val="both"/>
              <w:rPr>
                <w:rFonts w:ascii="Times New Roman" w:hAnsi="Times New Roman" w:cs="Times New Roman"/>
                <w:sz w:val="24"/>
                <w:szCs w:val="24"/>
              </w:rPr>
            </w:pPr>
            <w:r w:rsidRPr="001B7659">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3261" w:type="dxa"/>
          </w:tcPr>
          <w:p w:rsidR="00C87DEE" w:rsidRDefault="00C87DEE" w:rsidP="00C87DEE">
            <w:pPr>
              <w:suppressAutoHyphens/>
              <w:rPr>
                <w:b/>
                <w:sz w:val="24"/>
                <w:szCs w:val="24"/>
              </w:rPr>
            </w:pPr>
            <w:r>
              <w:rPr>
                <w:b/>
                <w:sz w:val="24"/>
                <w:szCs w:val="24"/>
              </w:rPr>
              <w:t xml:space="preserve">Знания: </w:t>
            </w:r>
          </w:p>
          <w:p w:rsidR="00C87DEE" w:rsidRPr="001B7659" w:rsidRDefault="00C87DEE" w:rsidP="00C87DEE">
            <w:pPr>
              <w:rPr>
                <w:sz w:val="24"/>
                <w:szCs w:val="24"/>
              </w:rPr>
            </w:pPr>
            <w:r w:rsidRPr="006A4876">
              <w:rPr>
                <w:sz w:val="24"/>
                <w:szCs w:val="24"/>
              </w:rPr>
              <w:t>1.</w:t>
            </w:r>
            <w:r w:rsidR="006A4876">
              <w:rPr>
                <w:sz w:val="24"/>
                <w:szCs w:val="24"/>
              </w:rPr>
              <w:t xml:space="preserve"> методов</w:t>
            </w:r>
            <w:r w:rsidRPr="001B7659">
              <w:rPr>
                <w:sz w:val="24"/>
                <w:szCs w:val="24"/>
              </w:rPr>
              <w:t xml:space="preserve"> прикладных научных исследований.</w:t>
            </w:r>
          </w:p>
          <w:p w:rsidR="00C87DEE" w:rsidRPr="001B7659" w:rsidRDefault="006A4876" w:rsidP="00C87DEE">
            <w:pPr>
              <w:rPr>
                <w:sz w:val="24"/>
                <w:szCs w:val="24"/>
              </w:rPr>
            </w:pPr>
            <w:r>
              <w:rPr>
                <w:sz w:val="24"/>
                <w:szCs w:val="24"/>
              </w:rPr>
              <w:t>2. новых методик и методов</w:t>
            </w:r>
            <w:r w:rsidR="00C87DEE" w:rsidRPr="001B7659">
              <w:rPr>
                <w:sz w:val="24"/>
                <w:szCs w:val="24"/>
              </w:rPr>
              <w:t xml:space="preserve"> исследования, в том числе в новых видах профессиональной деятельности.</w:t>
            </w:r>
          </w:p>
          <w:p w:rsidR="00C87DEE" w:rsidRPr="001B7659" w:rsidRDefault="00C87DEE" w:rsidP="00C87DEE">
            <w:pPr>
              <w:rPr>
                <w:sz w:val="24"/>
                <w:szCs w:val="24"/>
              </w:rPr>
            </w:pPr>
            <w:r w:rsidRPr="001B7659">
              <w:rPr>
                <w:sz w:val="24"/>
                <w:szCs w:val="24"/>
              </w:rPr>
              <w:t xml:space="preserve">3. </w:t>
            </w:r>
            <w:r w:rsidR="006A4876">
              <w:rPr>
                <w:sz w:val="24"/>
                <w:szCs w:val="24"/>
              </w:rPr>
              <w:t>поряд</w:t>
            </w:r>
            <w:r>
              <w:rPr>
                <w:sz w:val="24"/>
                <w:szCs w:val="24"/>
              </w:rPr>
              <w:t>к</w:t>
            </w:r>
            <w:r w:rsidR="006A4876">
              <w:rPr>
                <w:sz w:val="24"/>
                <w:szCs w:val="24"/>
              </w:rPr>
              <w:t>а</w:t>
            </w:r>
            <w:r>
              <w:rPr>
                <w:sz w:val="24"/>
                <w:szCs w:val="24"/>
              </w:rPr>
              <w:t xml:space="preserve"> выдвижения самостоятельных гипотез</w:t>
            </w:r>
            <w:r w:rsidRPr="001B7659">
              <w:rPr>
                <w:sz w:val="24"/>
                <w:szCs w:val="24"/>
              </w:rPr>
              <w:t>.</w:t>
            </w:r>
          </w:p>
          <w:p w:rsidR="00C87DEE" w:rsidRDefault="00C87DEE" w:rsidP="00C87DEE">
            <w:pPr>
              <w:suppressAutoHyphens/>
              <w:rPr>
                <w:b/>
                <w:sz w:val="24"/>
                <w:szCs w:val="24"/>
              </w:rPr>
            </w:pPr>
            <w:r w:rsidRPr="001B7659">
              <w:rPr>
                <w:sz w:val="24"/>
                <w:szCs w:val="24"/>
              </w:rPr>
              <w:t>4.</w:t>
            </w:r>
            <w:r w:rsidR="006A4876">
              <w:rPr>
                <w:sz w:val="24"/>
                <w:szCs w:val="24"/>
              </w:rPr>
              <w:t>требований и поряд</w:t>
            </w:r>
            <w:r w:rsidRPr="000771B4">
              <w:rPr>
                <w:sz w:val="24"/>
                <w:szCs w:val="24"/>
              </w:rPr>
              <w:t xml:space="preserve">к оформления </w:t>
            </w:r>
            <w:r>
              <w:rPr>
                <w:sz w:val="24"/>
                <w:szCs w:val="24"/>
              </w:rPr>
              <w:t>результатов</w:t>
            </w:r>
            <w:r w:rsidRPr="001B7659">
              <w:rPr>
                <w:sz w:val="24"/>
                <w:szCs w:val="24"/>
              </w:rPr>
              <w:t xml:space="preserve"> исследований в форме аналитических записок, докладов и научных статей.</w:t>
            </w:r>
          </w:p>
          <w:p w:rsidR="00C87DEE" w:rsidRDefault="00C87DEE" w:rsidP="00C87DEE">
            <w:pPr>
              <w:suppressAutoHyphens/>
              <w:rPr>
                <w:b/>
                <w:sz w:val="24"/>
                <w:szCs w:val="24"/>
              </w:rPr>
            </w:pPr>
            <w:r>
              <w:rPr>
                <w:b/>
                <w:sz w:val="24"/>
                <w:szCs w:val="24"/>
              </w:rPr>
              <w:t xml:space="preserve">Умения: </w:t>
            </w:r>
          </w:p>
          <w:p w:rsidR="00C87DEE" w:rsidRPr="001B7659" w:rsidRDefault="00C87DEE" w:rsidP="00C87DEE">
            <w:pPr>
              <w:rPr>
                <w:sz w:val="24"/>
                <w:szCs w:val="24"/>
              </w:rPr>
            </w:pPr>
            <w:r w:rsidRPr="006A4876">
              <w:rPr>
                <w:sz w:val="24"/>
                <w:szCs w:val="24"/>
              </w:rPr>
              <w:t>1.</w:t>
            </w:r>
            <w:r>
              <w:rPr>
                <w:sz w:val="24"/>
                <w:szCs w:val="24"/>
              </w:rPr>
              <w:t>п</w:t>
            </w:r>
            <w:r w:rsidRPr="001B7659">
              <w:rPr>
                <w:sz w:val="24"/>
                <w:szCs w:val="24"/>
              </w:rPr>
              <w:t>рименя</w:t>
            </w:r>
            <w:r>
              <w:rPr>
                <w:sz w:val="24"/>
                <w:szCs w:val="24"/>
              </w:rPr>
              <w:t>ть</w:t>
            </w:r>
            <w:r w:rsidRPr="001B7659">
              <w:rPr>
                <w:sz w:val="24"/>
                <w:szCs w:val="24"/>
              </w:rPr>
              <w:t xml:space="preserve"> методы прикладных научных исследований.</w:t>
            </w:r>
          </w:p>
          <w:p w:rsidR="00C87DEE" w:rsidRPr="001B7659" w:rsidRDefault="00C87DEE" w:rsidP="00C87DEE">
            <w:pPr>
              <w:rPr>
                <w:sz w:val="24"/>
                <w:szCs w:val="24"/>
              </w:rPr>
            </w:pPr>
            <w:r w:rsidRPr="001B7659">
              <w:rPr>
                <w:sz w:val="24"/>
                <w:szCs w:val="24"/>
              </w:rPr>
              <w:lastRenderedPageBreak/>
              <w:t>2.</w:t>
            </w:r>
            <w:r>
              <w:rPr>
                <w:sz w:val="24"/>
                <w:szCs w:val="24"/>
              </w:rPr>
              <w:t>с</w:t>
            </w:r>
            <w:r w:rsidRPr="001B7659">
              <w:rPr>
                <w:sz w:val="24"/>
                <w:szCs w:val="24"/>
              </w:rPr>
              <w:t>амостоятельно изуча</w:t>
            </w:r>
            <w:r>
              <w:rPr>
                <w:sz w:val="24"/>
                <w:szCs w:val="24"/>
              </w:rPr>
              <w:t>ть</w:t>
            </w:r>
            <w:r w:rsidRPr="001B7659">
              <w:rPr>
                <w:sz w:val="24"/>
                <w:szCs w:val="24"/>
              </w:rPr>
              <w:t xml:space="preserve"> новые методики и методы исследования, в том числе в новых видах профессиональной деятельности.</w:t>
            </w:r>
          </w:p>
          <w:p w:rsidR="00C87DEE" w:rsidRPr="001B7659" w:rsidRDefault="00C87DEE" w:rsidP="00C87DEE">
            <w:pPr>
              <w:rPr>
                <w:sz w:val="24"/>
                <w:szCs w:val="24"/>
              </w:rPr>
            </w:pPr>
            <w:r w:rsidRPr="001B7659">
              <w:rPr>
                <w:sz w:val="24"/>
                <w:szCs w:val="24"/>
              </w:rPr>
              <w:t>3</w:t>
            </w:r>
            <w:r>
              <w:rPr>
                <w:sz w:val="24"/>
                <w:szCs w:val="24"/>
              </w:rPr>
              <w:t>. в</w:t>
            </w:r>
            <w:r w:rsidRPr="001B7659">
              <w:rPr>
                <w:sz w:val="24"/>
                <w:szCs w:val="24"/>
              </w:rPr>
              <w:t>ыдвига</w:t>
            </w:r>
            <w:r>
              <w:rPr>
                <w:sz w:val="24"/>
                <w:szCs w:val="24"/>
              </w:rPr>
              <w:t xml:space="preserve">ть </w:t>
            </w:r>
            <w:r w:rsidRPr="001B7659">
              <w:rPr>
                <w:sz w:val="24"/>
                <w:szCs w:val="24"/>
              </w:rPr>
              <w:t>самостоятельные гипотезы.</w:t>
            </w:r>
          </w:p>
          <w:p w:rsidR="00C87DEE" w:rsidRPr="00164512" w:rsidRDefault="00C87DEE" w:rsidP="00C87DEE">
            <w:pPr>
              <w:suppressAutoHyphens/>
              <w:rPr>
                <w:b/>
                <w:sz w:val="24"/>
                <w:szCs w:val="24"/>
              </w:rPr>
            </w:pPr>
            <w:r>
              <w:rPr>
                <w:sz w:val="24"/>
                <w:szCs w:val="24"/>
              </w:rPr>
              <w:t>4.о</w:t>
            </w:r>
            <w:r w:rsidRPr="001B7659">
              <w:rPr>
                <w:sz w:val="24"/>
                <w:szCs w:val="24"/>
              </w:rPr>
              <w:t>формля</w:t>
            </w:r>
            <w:r>
              <w:rPr>
                <w:sz w:val="24"/>
                <w:szCs w:val="24"/>
              </w:rPr>
              <w:t>ть</w:t>
            </w:r>
            <w:r w:rsidRPr="001B7659">
              <w:rPr>
                <w:sz w:val="24"/>
                <w:szCs w:val="24"/>
              </w:rPr>
              <w:t xml:space="preserve"> результаты исследований в форме аналитических записок, докладов и научных статей.</w:t>
            </w:r>
          </w:p>
        </w:tc>
      </w:tr>
      <w:tr w:rsidR="00C87DEE" w:rsidRPr="00B41410" w:rsidTr="00C87DEE">
        <w:tc>
          <w:tcPr>
            <w:tcW w:w="1701" w:type="dxa"/>
          </w:tcPr>
          <w:p w:rsidR="00C87DEE" w:rsidRPr="00B41410" w:rsidRDefault="00C87DEE" w:rsidP="00C87DEE">
            <w:pPr>
              <w:tabs>
                <w:tab w:val="left" w:pos="540"/>
              </w:tabs>
              <w:contextualSpacing/>
              <w:rPr>
                <w:b/>
                <w:sz w:val="24"/>
                <w:szCs w:val="24"/>
              </w:rPr>
            </w:pPr>
            <w:r>
              <w:rPr>
                <w:b/>
                <w:sz w:val="24"/>
                <w:szCs w:val="24"/>
              </w:rPr>
              <w:lastRenderedPageBreak/>
              <w:t>ДКН-1</w:t>
            </w:r>
          </w:p>
        </w:tc>
        <w:tc>
          <w:tcPr>
            <w:tcW w:w="1985" w:type="dxa"/>
          </w:tcPr>
          <w:p w:rsidR="00C87DEE" w:rsidRPr="00B41410" w:rsidRDefault="00C87DEE" w:rsidP="00C87DEE">
            <w:pPr>
              <w:tabs>
                <w:tab w:val="left" w:pos="540"/>
              </w:tabs>
              <w:contextualSpacing/>
              <w:rPr>
                <w:sz w:val="24"/>
                <w:szCs w:val="24"/>
              </w:rPr>
            </w:pPr>
            <w:r>
              <w:rPr>
                <w:sz w:val="24"/>
              </w:rPr>
              <w:t>Способность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w:t>
            </w:r>
          </w:p>
        </w:tc>
        <w:tc>
          <w:tcPr>
            <w:tcW w:w="2551" w:type="dxa"/>
          </w:tcPr>
          <w:p w:rsidR="00C87DEE" w:rsidRDefault="00C87DEE" w:rsidP="00C87DEE">
            <w:pPr>
              <w:suppressAutoHyphens/>
              <w:rPr>
                <w:sz w:val="24"/>
              </w:rPr>
            </w:pPr>
            <w:r>
              <w:rPr>
                <w:sz w:val="24"/>
              </w:rPr>
              <w:t xml:space="preserve">1. Демонстрирует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 </w:t>
            </w:r>
          </w:p>
          <w:p w:rsidR="00C87DEE" w:rsidRPr="00B41410" w:rsidRDefault="00C87DEE" w:rsidP="00C87DEE">
            <w:pPr>
              <w:suppressAutoHyphens/>
              <w:rPr>
                <w:sz w:val="24"/>
                <w:szCs w:val="24"/>
              </w:rPr>
            </w:pPr>
            <w:r>
              <w:rPr>
                <w:sz w:val="24"/>
              </w:rPr>
              <w:t>2. 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tc>
        <w:tc>
          <w:tcPr>
            <w:tcW w:w="3261" w:type="dxa"/>
          </w:tcPr>
          <w:p w:rsidR="00C87DEE" w:rsidRDefault="00C87DEE" w:rsidP="00C87DEE">
            <w:pPr>
              <w:suppressAutoHyphens/>
              <w:rPr>
                <w:sz w:val="24"/>
              </w:rPr>
            </w:pPr>
            <w:r w:rsidRPr="00164512">
              <w:rPr>
                <w:b/>
                <w:sz w:val="24"/>
                <w:szCs w:val="24"/>
              </w:rPr>
              <w:t xml:space="preserve">Знания: </w:t>
            </w:r>
            <w:r w:rsidR="006A4876" w:rsidRPr="006A4876">
              <w:rPr>
                <w:sz w:val="24"/>
                <w:szCs w:val="24"/>
              </w:rPr>
              <w:t>1</w:t>
            </w:r>
            <w:r w:rsidR="006A4876">
              <w:rPr>
                <w:b/>
                <w:sz w:val="24"/>
                <w:szCs w:val="24"/>
              </w:rPr>
              <w:t>.</w:t>
            </w:r>
            <w:r w:rsidR="006A4876">
              <w:rPr>
                <w:sz w:val="24"/>
              </w:rPr>
              <w:t>методов</w:t>
            </w:r>
            <w:r>
              <w:rPr>
                <w:sz w:val="24"/>
              </w:rPr>
              <w:t xml:space="preserve">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 </w:t>
            </w:r>
          </w:p>
          <w:p w:rsidR="00C87DEE" w:rsidRPr="00164512" w:rsidRDefault="00C87DEE" w:rsidP="00C87DEE">
            <w:pPr>
              <w:rPr>
                <w:b/>
                <w:sz w:val="24"/>
                <w:szCs w:val="24"/>
              </w:rPr>
            </w:pPr>
            <w:r>
              <w:rPr>
                <w:sz w:val="24"/>
              </w:rPr>
              <w:t>2. ме</w:t>
            </w:r>
            <w:r w:rsidR="006A4876">
              <w:rPr>
                <w:sz w:val="24"/>
              </w:rPr>
              <w:t>тодов</w:t>
            </w:r>
            <w:r>
              <w:rPr>
                <w:sz w:val="24"/>
              </w:rPr>
              <w:t xml:space="preserve"> системного анализа для поиска и структуризации решений по преодолению проблем и урегулированию рисков экономических и финансовых объектов.</w:t>
            </w:r>
          </w:p>
          <w:p w:rsidR="00C87DEE" w:rsidRDefault="00C87DEE" w:rsidP="00C87DEE">
            <w:pPr>
              <w:rPr>
                <w:b/>
                <w:sz w:val="24"/>
                <w:szCs w:val="24"/>
              </w:rPr>
            </w:pPr>
            <w:r>
              <w:rPr>
                <w:b/>
                <w:sz w:val="24"/>
                <w:szCs w:val="24"/>
              </w:rPr>
              <w:t>Умения:</w:t>
            </w:r>
          </w:p>
          <w:p w:rsidR="00C87DEE" w:rsidRDefault="006A4876" w:rsidP="00C87DEE">
            <w:pPr>
              <w:suppressAutoHyphens/>
              <w:rPr>
                <w:sz w:val="24"/>
              </w:rPr>
            </w:pPr>
            <w:r>
              <w:rPr>
                <w:sz w:val="24"/>
              </w:rPr>
              <w:t>1.</w:t>
            </w:r>
            <w:r w:rsidR="00C87DEE">
              <w:rPr>
                <w:sz w:val="24"/>
              </w:rPr>
              <w:t xml:space="preserve">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 </w:t>
            </w:r>
          </w:p>
          <w:p w:rsidR="00C87DEE" w:rsidRPr="00164512" w:rsidRDefault="00C87DEE" w:rsidP="00C87DEE">
            <w:pPr>
              <w:rPr>
                <w:sz w:val="24"/>
                <w:szCs w:val="24"/>
              </w:rPr>
            </w:pPr>
            <w:r>
              <w:rPr>
                <w:sz w:val="24"/>
              </w:rPr>
              <w:t>2. использовать системный анализ для поиска и структуризации решений по преодолению проблем и урегулированию рисков экономических и финансовых объектов.</w:t>
            </w:r>
          </w:p>
        </w:tc>
      </w:tr>
      <w:tr w:rsidR="00C87DEE" w:rsidRPr="00B41410" w:rsidTr="00C87DEE">
        <w:tc>
          <w:tcPr>
            <w:tcW w:w="1701" w:type="dxa"/>
          </w:tcPr>
          <w:p w:rsidR="00C87DEE" w:rsidRPr="00B41410" w:rsidRDefault="00C87DEE" w:rsidP="00C87DEE">
            <w:pPr>
              <w:tabs>
                <w:tab w:val="left" w:pos="540"/>
              </w:tabs>
              <w:contextualSpacing/>
              <w:rPr>
                <w:b/>
                <w:sz w:val="24"/>
                <w:szCs w:val="24"/>
              </w:rPr>
            </w:pPr>
            <w:r>
              <w:rPr>
                <w:b/>
                <w:sz w:val="24"/>
                <w:szCs w:val="24"/>
              </w:rPr>
              <w:lastRenderedPageBreak/>
              <w:t>ДКН-2</w:t>
            </w:r>
          </w:p>
        </w:tc>
        <w:tc>
          <w:tcPr>
            <w:tcW w:w="1985" w:type="dxa"/>
          </w:tcPr>
          <w:p w:rsidR="00C87DEE" w:rsidRPr="00B41410" w:rsidRDefault="00C87DEE" w:rsidP="00C87DEE">
            <w:pPr>
              <w:tabs>
                <w:tab w:val="left" w:pos="540"/>
              </w:tabs>
              <w:contextualSpacing/>
              <w:rPr>
                <w:sz w:val="24"/>
                <w:szCs w:val="24"/>
              </w:rPr>
            </w:pPr>
            <w:r>
              <w:rPr>
                <w:sz w:val="24"/>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551" w:type="dxa"/>
          </w:tcPr>
          <w:p w:rsidR="00C87DEE" w:rsidRDefault="00C87DEE" w:rsidP="00C87DEE">
            <w:pPr>
              <w:widowControl/>
              <w:numPr>
                <w:ilvl w:val="0"/>
                <w:numId w:val="14"/>
              </w:numPr>
              <w:autoSpaceDE/>
              <w:autoSpaceDN/>
              <w:adjustRightInd/>
              <w:spacing w:line="249" w:lineRule="auto"/>
              <w:ind w:right="2" w:firstLine="24"/>
              <w:jc w:val="both"/>
            </w:pPr>
            <w:r>
              <w:rPr>
                <w:sz w:val="24"/>
              </w:rPr>
              <w:t>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rsidR="00C87DEE" w:rsidRDefault="00C87DEE" w:rsidP="00C87DEE">
            <w:pPr>
              <w:widowControl/>
              <w:numPr>
                <w:ilvl w:val="0"/>
                <w:numId w:val="14"/>
              </w:numPr>
              <w:autoSpaceDE/>
              <w:autoSpaceDN/>
              <w:adjustRightInd/>
              <w:spacing w:line="259" w:lineRule="auto"/>
              <w:ind w:right="2" w:firstLine="24"/>
              <w:jc w:val="both"/>
            </w:pPr>
            <w:r>
              <w:rPr>
                <w:sz w:val="24"/>
              </w:rPr>
              <w:t>Демонстрирует навыки выработки</w:t>
            </w:r>
            <w:r w:rsidR="00E75D38">
              <w:rPr>
                <w:rFonts w:ascii="Calibri" w:eastAsia="Calibri" w:hAnsi="Calibri" w:cs="Calibri"/>
                <w:noProof/>
                <w:sz w:val="20"/>
                <w:szCs w:val="20"/>
              </w:rPr>
            </w:r>
            <w:r w:rsidR="00E75D38">
              <w:rPr>
                <w:rFonts w:ascii="Calibri" w:eastAsia="Calibri" w:hAnsi="Calibri" w:cs="Calibri"/>
                <w:noProof/>
                <w:sz w:val="20"/>
                <w:szCs w:val="20"/>
              </w:rPr>
              <w:pict>
                <v:group id="_x0000_s1029" style="width:1.2pt;height:.7pt;mso-position-horizontal-relative:char;mso-position-vertical-relative:line" coordsize="15240,9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277" o:spid="_x0000_s1030" type="#_x0000_t75" style="position:absolute;left:9144;width:6096;height:60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">
                    <v:imagedata r:id="rId8" o:title=""/>
                  </v:shape>
                  <v:shape id="Picture 6278" o:spid="_x0000_s1031" type="#_x0000_t75" style="position:absolute;top:6097;width:6096;height:30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">
                    <v:imagedata r:id="rId9" o:title=""/>
                  </v:shape>
                  <w10:wrap type="none"/>
                  <w10:anchorlock/>
                </v:group>
              </w:pict>
            </w:r>
          </w:p>
          <w:p w:rsidR="00C87DEE" w:rsidRPr="00B41410" w:rsidRDefault="00C87DEE" w:rsidP="00C87DEE">
            <w:pPr>
              <w:suppressAutoHyphens/>
              <w:rPr>
                <w:sz w:val="24"/>
                <w:szCs w:val="24"/>
              </w:rPr>
            </w:pPr>
            <w:r>
              <w:rPr>
                <w:sz w:val="24"/>
              </w:rPr>
              <w:t>адекватных управленческих решений в области управления финансами хозяйствующего субъекта с учетом фактора неопределенности финансовых рынков.</w:t>
            </w:r>
          </w:p>
        </w:tc>
        <w:tc>
          <w:tcPr>
            <w:tcW w:w="3261" w:type="dxa"/>
          </w:tcPr>
          <w:p w:rsidR="00C87DEE" w:rsidRDefault="00C87DEE" w:rsidP="00C87DEE">
            <w:pPr>
              <w:widowControl/>
              <w:numPr>
                <w:ilvl w:val="0"/>
                <w:numId w:val="15"/>
              </w:numPr>
              <w:autoSpaceDE/>
              <w:autoSpaceDN/>
              <w:adjustRightInd/>
              <w:spacing w:line="249" w:lineRule="auto"/>
              <w:ind w:right="2" w:firstLine="24"/>
              <w:jc w:val="both"/>
            </w:pPr>
            <w:r w:rsidRPr="00164512">
              <w:rPr>
                <w:b/>
                <w:sz w:val="24"/>
                <w:szCs w:val="24"/>
              </w:rPr>
              <w:t xml:space="preserve">Знания: </w:t>
            </w:r>
            <w:r>
              <w:rPr>
                <w:sz w:val="24"/>
              </w:rPr>
              <w:t>современных подходов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rsidR="00C87DEE" w:rsidRDefault="00C87DEE" w:rsidP="00C87DEE">
            <w:pPr>
              <w:widowControl/>
              <w:numPr>
                <w:ilvl w:val="0"/>
                <w:numId w:val="15"/>
              </w:numPr>
              <w:autoSpaceDE/>
              <w:autoSpaceDN/>
              <w:adjustRightInd/>
              <w:spacing w:line="259" w:lineRule="auto"/>
              <w:ind w:right="2" w:firstLine="24"/>
              <w:jc w:val="both"/>
            </w:pPr>
            <w:r>
              <w:rPr>
                <w:sz w:val="24"/>
              </w:rPr>
              <w:t>навыки выработки</w:t>
            </w:r>
            <w:r w:rsidR="00E75D38">
              <w:rPr>
                <w:rFonts w:ascii="Calibri" w:eastAsia="Calibri" w:hAnsi="Calibri" w:cs="Calibri"/>
                <w:noProof/>
                <w:sz w:val="20"/>
                <w:szCs w:val="20"/>
              </w:rPr>
            </w:r>
            <w:r w:rsidR="00E75D38">
              <w:rPr>
                <w:rFonts w:ascii="Calibri" w:eastAsia="Calibri" w:hAnsi="Calibri" w:cs="Calibri"/>
                <w:noProof/>
                <w:sz w:val="20"/>
                <w:szCs w:val="20"/>
              </w:rPr>
              <w:pict>
                <v:group id="Group 15725" o:spid="_x0000_s1026" style="width:1.2pt;height:.7pt;mso-position-horizontal-relative:char;mso-position-vertical-relative:line" coordsize="15240,9147">
                  <v:shape id="Picture 6277" o:spid="_x0000_s1027" type="#_x0000_t75" style="position:absolute;left:9144;width:6096;height:60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">
                    <v:imagedata r:id="rId8" o:title=""/>
                  </v:shape>
                  <v:shape id="Picture 6278" o:spid="_x0000_s1028" type="#_x0000_t75" style="position:absolute;top:6097;width:6096;height:30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">
                    <v:imagedata r:id="rId9" o:title=""/>
                  </v:shape>
                  <w10:wrap type="none"/>
                  <w10:anchorlock/>
                </v:group>
              </w:pict>
            </w:r>
          </w:p>
          <w:p w:rsidR="00C87DEE" w:rsidRPr="00164512" w:rsidRDefault="00C87DEE" w:rsidP="00C87DEE">
            <w:pPr>
              <w:rPr>
                <w:b/>
                <w:sz w:val="24"/>
                <w:szCs w:val="24"/>
              </w:rPr>
            </w:pPr>
            <w:r>
              <w:rPr>
                <w:sz w:val="24"/>
              </w:rPr>
              <w:t>адекватных управленческих решений в области управления финансами хозяйствующего субъекта с учетом фактора неопределенности финансовых рынков</w:t>
            </w:r>
          </w:p>
          <w:p w:rsidR="00C87DEE" w:rsidRDefault="00C87DEE" w:rsidP="00C87DEE">
            <w:pPr>
              <w:rPr>
                <w:b/>
                <w:sz w:val="24"/>
                <w:szCs w:val="24"/>
              </w:rPr>
            </w:pPr>
            <w:r>
              <w:rPr>
                <w:b/>
                <w:sz w:val="24"/>
                <w:szCs w:val="24"/>
              </w:rPr>
              <w:t>Умения:</w:t>
            </w:r>
          </w:p>
          <w:p w:rsidR="00C87DEE" w:rsidRDefault="00C87DEE" w:rsidP="00C87DEE">
            <w:pPr>
              <w:widowControl/>
              <w:numPr>
                <w:ilvl w:val="0"/>
                <w:numId w:val="16"/>
              </w:numPr>
              <w:autoSpaceDE/>
              <w:autoSpaceDN/>
              <w:adjustRightInd/>
              <w:spacing w:line="249" w:lineRule="auto"/>
              <w:ind w:right="2" w:firstLine="24"/>
              <w:jc w:val="both"/>
            </w:pPr>
            <w:r>
              <w:rPr>
                <w:sz w:val="24"/>
              </w:rPr>
              <w:t>Применять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rsidR="00C87DEE" w:rsidRDefault="00C87DEE" w:rsidP="00C87DEE">
            <w:pPr>
              <w:widowControl/>
              <w:numPr>
                <w:ilvl w:val="0"/>
                <w:numId w:val="16"/>
              </w:numPr>
              <w:autoSpaceDE/>
              <w:autoSpaceDN/>
              <w:adjustRightInd/>
              <w:spacing w:line="259" w:lineRule="auto"/>
              <w:ind w:right="2" w:firstLine="24"/>
              <w:jc w:val="both"/>
            </w:pPr>
            <w:r>
              <w:rPr>
                <w:sz w:val="24"/>
              </w:rPr>
              <w:t>вырабатывать</w:t>
            </w:r>
          </w:p>
          <w:p w:rsidR="00C87DEE" w:rsidRPr="00164512" w:rsidRDefault="00C87DEE" w:rsidP="00C87DEE">
            <w:pPr>
              <w:rPr>
                <w:b/>
                <w:sz w:val="24"/>
                <w:szCs w:val="24"/>
              </w:rPr>
            </w:pPr>
            <w:r>
              <w:rPr>
                <w:sz w:val="24"/>
              </w:rPr>
              <w:t>адекватные управленческие решения в области управления финансами хозяйствующего субъекта с учетом фактора неопределенности финансовых рынков</w:t>
            </w:r>
          </w:p>
        </w:tc>
      </w:tr>
    </w:tbl>
    <w:p w:rsidR="00157624" w:rsidRDefault="00157624" w:rsidP="00D50F9A">
      <w:pPr>
        <w:spacing w:line="360" w:lineRule="auto"/>
        <w:jc w:val="both"/>
        <w:outlineLvl w:val="0"/>
        <w:rPr>
          <w:b/>
          <w:bCs/>
          <w:sz w:val="28"/>
          <w:szCs w:val="28"/>
        </w:rPr>
      </w:pPr>
    </w:p>
    <w:p w:rsidR="006A4876" w:rsidRDefault="006A4876" w:rsidP="006A4876">
      <w:pPr>
        <w:pStyle w:val="Style2"/>
        <w:widowControl/>
        <w:spacing w:line="360" w:lineRule="auto"/>
        <w:ind w:left="11"/>
        <w:jc w:val="both"/>
        <w:outlineLvl w:val="0"/>
        <w:rPr>
          <w:rStyle w:val="FontStyle14"/>
          <w:sz w:val="28"/>
          <w:szCs w:val="28"/>
        </w:rPr>
      </w:pPr>
      <w:bookmarkStart w:id="2" w:name="_Toc73458637"/>
      <w:r>
        <w:rPr>
          <w:rFonts w:eastAsia="Microsoft Sans Serif"/>
          <w:b/>
          <w:color w:val="000000"/>
          <w:sz w:val="28"/>
          <w:szCs w:val="28"/>
        </w:rPr>
        <w:t xml:space="preserve">2. </w:t>
      </w:r>
      <w:r w:rsidRPr="006A4876">
        <w:rPr>
          <w:rFonts w:eastAsia="Microsoft Sans Serif"/>
          <w:b/>
          <w:color w:val="000000"/>
          <w:sz w:val="28"/>
          <w:szCs w:val="28"/>
        </w:rPr>
        <w:t>Место НИР в структуре образовательной программы</w:t>
      </w:r>
      <w:bookmarkEnd w:id="2"/>
    </w:p>
    <w:p w:rsidR="007D51FD" w:rsidRDefault="007D51FD" w:rsidP="006A4876">
      <w:pPr>
        <w:pStyle w:val="Style2"/>
        <w:widowControl/>
        <w:spacing w:line="360" w:lineRule="auto"/>
        <w:ind w:left="14"/>
        <w:jc w:val="both"/>
        <w:rPr>
          <w:rStyle w:val="FontStyle14"/>
          <w:color w:val="000000"/>
          <w:sz w:val="28"/>
          <w:szCs w:val="28"/>
        </w:rPr>
      </w:pPr>
      <w:r>
        <w:rPr>
          <w:rStyle w:val="FontStyle14"/>
          <w:sz w:val="28"/>
          <w:szCs w:val="28"/>
        </w:rPr>
        <w:t xml:space="preserve">НИР входит в блок Б.2 «Практики и НИР» по направлению «Финансы кредит» магистерской программы «Анализ финансовых рынков». Научно-исследовательская работа связана со всеми дисциплинами, предусмотренными образовательной </w:t>
      </w:r>
      <w:r>
        <w:rPr>
          <w:rStyle w:val="FontStyle14"/>
          <w:color w:val="000000"/>
          <w:sz w:val="28"/>
          <w:szCs w:val="28"/>
        </w:rPr>
        <w:t>программой: «Математическое обеспечение финансовых решений»,</w:t>
      </w:r>
      <w:r w:rsidR="008E64CD">
        <w:rPr>
          <w:rStyle w:val="FontStyle14"/>
          <w:color w:val="000000"/>
          <w:sz w:val="28"/>
          <w:szCs w:val="28"/>
        </w:rPr>
        <w:t xml:space="preserve"> </w:t>
      </w:r>
      <w:r>
        <w:rPr>
          <w:rStyle w:val="FontStyle14"/>
          <w:color w:val="000000"/>
          <w:sz w:val="28"/>
          <w:szCs w:val="28"/>
        </w:rPr>
        <w:t xml:space="preserve">«Информационные технологии в научных исследованиях» обеспечивают развитие компетенций, связанных с инструментарием научных исследований, «Деловой иностранный язык» позволяет в качестве теоретической базы исследований </w:t>
      </w:r>
      <w:r>
        <w:rPr>
          <w:rStyle w:val="FontStyle14"/>
          <w:color w:val="000000"/>
          <w:sz w:val="28"/>
          <w:szCs w:val="28"/>
        </w:rPr>
        <w:lastRenderedPageBreak/>
        <w:t>анализировать научные публикации и статистические данные, представленные на иностранном языке,дисциплина «</w:t>
      </w:r>
      <w:r w:rsidR="00C87DEE">
        <w:rPr>
          <w:rStyle w:val="FontStyle14"/>
          <w:color w:val="000000"/>
          <w:sz w:val="28"/>
          <w:szCs w:val="28"/>
        </w:rPr>
        <w:t>Современные концепции финансов и кредита</w:t>
      </w:r>
      <w:r>
        <w:rPr>
          <w:rStyle w:val="FontStyle14"/>
          <w:color w:val="000000"/>
          <w:sz w:val="28"/>
          <w:szCs w:val="28"/>
        </w:rPr>
        <w:t>» позволяет углубленно изучить общие методологические принципы научных исследований, дисциплины направления и магистерской программы позволяют рассматривать научные проблемы в контексте изменений, происходящих в разных сегментах финансового рынка.</w:t>
      </w:r>
    </w:p>
    <w:p w:rsidR="007D51FD" w:rsidRDefault="007D51FD">
      <w:pPr>
        <w:pStyle w:val="Style2"/>
        <w:widowControl/>
        <w:spacing w:line="360" w:lineRule="auto"/>
        <w:ind w:left="14" w:firstLine="694"/>
        <w:jc w:val="both"/>
        <w:rPr>
          <w:rStyle w:val="FontStyle14"/>
          <w:color w:val="000000"/>
          <w:sz w:val="28"/>
          <w:szCs w:val="28"/>
        </w:rPr>
      </w:pPr>
      <w:r>
        <w:rPr>
          <w:rStyle w:val="FontStyle14"/>
          <w:color w:val="000000"/>
          <w:sz w:val="28"/>
          <w:szCs w:val="28"/>
        </w:rPr>
        <w:t>Для успешной научно-исследовательской работы в рамках магистерской программы студент должен обладать глубокими знаниями теории финансов, макро- и микроэкономики, статистики, финансового анализа, математического моделирования;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rsidR="00D50F9A" w:rsidRDefault="00D50F9A">
      <w:pPr>
        <w:pStyle w:val="Style2"/>
        <w:widowControl/>
        <w:spacing w:line="360" w:lineRule="auto"/>
        <w:ind w:left="14" w:firstLine="694"/>
        <w:jc w:val="both"/>
        <w:rPr>
          <w:rStyle w:val="FontStyle14"/>
          <w:color w:val="000000"/>
          <w:sz w:val="28"/>
          <w:szCs w:val="28"/>
        </w:rPr>
      </w:pPr>
    </w:p>
    <w:p w:rsidR="006A4876" w:rsidRPr="00537216" w:rsidRDefault="006A4876" w:rsidP="006A4876">
      <w:pPr>
        <w:spacing w:before="200" w:after="200"/>
        <w:jc w:val="both"/>
        <w:outlineLvl w:val="0"/>
        <w:rPr>
          <w:b/>
          <w:bCs/>
          <w:color w:val="000000"/>
          <w:sz w:val="28"/>
          <w:szCs w:val="28"/>
        </w:rPr>
      </w:pPr>
      <w:bookmarkStart w:id="3" w:name="_Toc73458638"/>
      <w:r w:rsidRPr="00537216">
        <w:rPr>
          <w:b/>
          <w:bCs/>
          <w:color w:val="000000"/>
          <w:sz w:val="28"/>
          <w:szCs w:val="28"/>
        </w:rPr>
        <w:t>3.Объем НИР в зачетных единицах и в академических часах с выделением объема аудиторной (семинары) и самостоятельной работы</w:t>
      </w:r>
      <w:bookmarkEnd w:id="3"/>
    </w:p>
    <w:p w:rsidR="00C87DEE" w:rsidRDefault="00C87DEE">
      <w:pPr>
        <w:ind w:left="3280"/>
        <w:rPr>
          <w:b/>
          <w:bCs/>
          <w:i/>
          <w:iCs/>
          <w:sz w:val="28"/>
          <w:szCs w:val="28"/>
        </w:rPr>
      </w:pPr>
    </w:p>
    <w:p w:rsidR="00724420" w:rsidRDefault="00724420" w:rsidP="00D50F9A">
      <w:pPr>
        <w:pStyle w:val="20"/>
        <w:outlineLvl w:val="0"/>
      </w:pPr>
    </w:p>
    <w:tbl>
      <w:tblPr>
        <w:tblStyle w:val="af6"/>
        <w:tblW w:w="9213" w:type="dxa"/>
        <w:tblInd w:w="-5" w:type="dxa"/>
        <w:tblLook w:val="04A0" w:firstRow="1" w:lastRow="0" w:firstColumn="1" w:lastColumn="0" w:noHBand="0" w:noVBand="1"/>
      </w:tblPr>
      <w:tblGrid>
        <w:gridCol w:w="3544"/>
        <w:gridCol w:w="1701"/>
        <w:gridCol w:w="1418"/>
        <w:gridCol w:w="1275"/>
        <w:gridCol w:w="1275"/>
      </w:tblGrid>
      <w:tr w:rsidR="001D4A2D" w:rsidTr="00E96CAA">
        <w:trPr>
          <w:trHeight w:val="817"/>
        </w:trPr>
        <w:tc>
          <w:tcPr>
            <w:tcW w:w="3544"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jc w:val="center"/>
              <w:rPr>
                <w:rFonts w:cs="Times New Roman"/>
                <w:b/>
                <w:color w:val="000000"/>
                <w:sz w:val="24"/>
                <w:szCs w:val="24"/>
              </w:rPr>
            </w:pPr>
            <w:r>
              <w:rPr>
                <w:rFonts w:cs="Times New Roman"/>
                <w:b/>
                <w:color w:val="000000"/>
                <w:sz w:val="24"/>
                <w:szCs w:val="24"/>
              </w:rPr>
              <w:t>Вид учебной работы при проведении НИР</w:t>
            </w:r>
          </w:p>
        </w:tc>
        <w:tc>
          <w:tcPr>
            <w:tcW w:w="1701"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jc w:val="center"/>
              <w:rPr>
                <w:rFonts w:cs="Times New Roman"/>
                <w:b/>
                <w:color w:val="000000"/>
                <w:sz w:val="24"/>
                <w:szCs w:val="24"/>
              </w:rPr>
            </w:pPr>
            <w:r>
              <w:rPr>
                <w:rFonts w:cs="Times New Roman"/>
                <w:b/>
                <w:color w:val="000000"/>
                <w:sz w:val="24"/>
                <w:szCs w:val="24"/>
              </w:rPr>
              <w:t xml:space="preserve">Всего </w:t>
            </w:r>
          </w:p>
          <w:p w:rsidR="001D4A2D" w:rsidRDefault="001D4A2D" w:rsidP="00E96CAA">
            <w:pPr>
              <w:contextualSpacing/>
              <w:jc w:val="center"/>
              <w:rPr>
                <w:rFonts w:cs="Times New Roman"/>
                <w:b/>
                <w:color w:val="000000"/>
                <w:sz w:val="24"/>
                <w:szCs w:val="24"/>
              </w:rPr>
            </w:pPr>
            <w:r>
              <w:rPr>
                <w:rFonts w:cs="Times New Roman"/>
                <w:b/>
                <w:color w:val="000000"/>
                <w:sz w:val="24"/>
                <w:szCs w:val="24"/>
              </w:rPr>
              <w:t>(в зачетных единицах и в часах)</w:t>
            </w:r>
            <w:r w:rsidR="00B76D4A">
              <w:rPr>
                <w:rFonts w:cs="Times New Roman"/>
                <w:b/>
                <w:color w:val="000000"/>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jc w:val="center"/>
              <w:rPr>
                <w:rFonts w:cs="Times New Roman"/>
                <w:b/>
                <w:color w:val="000000"/>
                <w:sz w:val="24"/>
                <w:szCs w:val="24"/>
              </w:rPr>
            </w:pPr>
            <w:r>
              <w:rPr>
                <w:rFonts w:cs="Times New Roman"/>
                <w:b/>
                <w:color w:val="000000"/>
                <w:sz w:val="24"/>
                <w:szCs w:val="24"/>
              </w:rPr>
              <w:t xml:space="preserve">1 год </w:t>
            </w:r>
          </w:p>
          <w:p w:rsidR="001D4A2D" w:rsidRDefault="001D4A2D" w:rsidP="00E96CAA">
            <w:pPr>
              <w:contextualSpacing/>
              <w:jc w:val="center"/>
              <w:rPr>
                <w:rFonts w:cs="Times New Roman"/>
                <w:b/>
                <w:color w:val="000000"/>
                <w:sz w:val="24"/>
                <w:szCs w:val="24"/>
              </w:rPr>
            </w:pPr>
            <w:r>
              <w:rPr>
                <w:rFonts w:cs="Times New Roman"/>
                <w:b/>
                <w:color w:val="000000"/>
                <w:sz w:val="24"/>
                <w:szCs w:val="24"/>
              </w:rPr>
              <w:t>(в часах)</w:t>
            </w:r>
          </w:p>
        </w:tc>
        <w:tc>
          <w:tcPr>
            <w:tcW w:w="1275"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jc w:val="center"/>
              <w:rPr>
                <w:rFonts w:cs="Times New Roman"/>
                <w:b/>
                <w:color w:val="000000"/>
                <w:sz w:val="24"/>
                <w:szCs w:val="24"/>
              </w:rPr>
            </w:pPr>
            <w:r>
              <w:rPr>
                <w:rFonts w:cs="Times New Roman"/>
                <w:b/>
                <w:color w:val="000000"/>
                <w:sz w:val="24"/>
                <w:szCs w:val="24"/>
              </w:rPr>
              <w:t xml:space="preserve">2 год </w:t>
            </w:r>
          </w:p>
          <w:p w:rsidR="001D4A2D" w:rsidRDefault="001D4A2D" w:rsidP="00E96CAA">
            <w:pPr>
              <w:contextualSpacing/>
              <w:jc w:val="center"/>
              <w:rPr>
                <w:rFonts w:cs="Times New Roman"/>
                <w:b/>
                <w:color w:val="000000"/>
                <w:sz w:val="24"/>
                <w:szCs w:val="24"/>
              </w:rPr>
            </w:pPr>
            <w:r>
              <w:rPr>
                <w:rFonts w:cs="Times New Roman"/>
                <w:b/>
                <w:color w:val="000000"/>
                <w:sz w:val="24"/>
                <w:szCs w:val="24"/>
              </w:rPr>
              <w:t>(в часах)</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 xml:space="preserve">3 год </w:t>
            </w:r>
          </w:p>
          <w:p w:rsidR="001D4A2D" w:rsidRDefault="001D4A2D" w:rsidP="00E96CAA">
            <w:pPr>
              <w:contextualSpacing/>
              <w:jc w:val="center"/>
              <w:rPr>
                <w:rFonts w:cs="Times New Roman"/>
                <w:b/>
                <w:color w:val="000000"/>
                <w:sz w:val="24"/>
                <w:szCs w:val="24"/>
              </w:rPr>
            </w:pPr>
            <w:r>
              <w:rPr>
                <w:rFonts w:cs="Times New Roman"/>
                <w:b/>
                <w:color w:val="000000"/>
                <w:sz w:val="24"/>
                <w:szCs w:val="24"/>
              </w:rPr>
              <w:t>(в часах)</w:t>
            </w:r>
          </w:p>
        </w:tc>
      </w:tr>
      <w:tr w:rsidR="001D4A2D" w:rsidTr="00E96CAA">
        <w:tc>
          <w:tcPr>
            <w:tcW w:w="3544"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rPr>
                <w:rFonts w:cs="Times New Roman"/>
                <w:b/>
                <w:color w:val="000000"/>
                <w:sz w:val="24"/>
                <w:szCs w:val="24"/>
              </w:rPr>
            </w:pPr>
            <w:r>
              <w:rPr>
                <w:rFonts w:cs="Times New Roman"/>
                <w:b/>
                <w:color w:val="000000"/>
                <w:sz w:val="24"/>
                <w:szCs w:val="24"/>
              </w:rPr>
              <w:t>Общая трудоемкость НИР</w:t>
            </w:r>
          </w:p>
        </w:tc>
        <w:tc>
          <w:tcPr>
            <w:tcW w:w="1701"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30/1080</w:t>
            </w:r>
          </w:p>
        </w:tc>
        <w:tc>
          <w:tcPr>
            <w:tcW w:w="1418"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12/432</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12/432</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6/216</w:t>
            </w:r>
          </w:p>
        </w:tc>
      </w:tr>
      <w:tr w:rsidR="001D4A2D" w:rsidTr="00E96CAA">
        <w:tc>
          <w:tcPr>
            <w:tcW w:w="3544"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rPr>
                <w:rFonts w:cs="Times New Roman"/>
                <w:color w:val="000000"/>
                <w:sz w:val="24"/>
                <w:szCs w:val="24"/>
              </w:rPr>
            </w:pPr>
            <w:r>
              <w:rPr>
                <w:rFonts w:cs="Times New Roman"/>
                <w:color w:val="000000"/>
                <w:sz w:val="24"/>
                <w:szCs w:val="24"/>
              </w:rPr>
              <w:t>в т.ч. научно-исследовательский семинар (НИС)</w:t>
            </w:r>
          </w:p>
        </w:tc>
        <w:tc>
          <w:tcPr>
            <w:tcW w:w="1701"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color w:val="000000"/>
                <w:sz w:val="24"/>
                <w:szCs w:val="24"/>
              </w:rPr>
            </w:pPr>
            <w:r>
              <w:rPr>
                <w:rFonts w:cs="Times New Roman"/>
                <w:color w:val="000000"/>
                <w:sz w:val="24"/>
                <w:szCs w:val="24"/>
              </w:rPr>
              <w:t>6/216</w:t>
            </w:r>
          </w:p>
        </w:tc>
        <w:tc>
          <w:tcPr>
            <w:tcW w:w="1418"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color w:val="000000"/>
                <w:sz w:val="24"/>
                <w:szCs w:val="24"/>
              </w:rPr>
            </w:pPr>
            <w:r>
              <w:rPr>
                <w:rFonts w:cs="Times New Roman"/>
                <w:color w:val="000000"/>
                <w:sz w:val="24"/>
                <w:szCs w:val="24"/>
              </w:rPr>
              <w:t>2/72</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color w:val="000000"/>
                <w:sz w:val="24"/>
                <w:szCs w:val="24"/>
              </w:rPr>
            </w:pPr>
            <w:r>
              <w:rPr>
                <w:rFonts w:cs="Times New Roman"/>
                <w:color w:val="000000"/>
                <w:sz w:val="24"/>
                <w:szCs w:val="24"/>
              </w:rPr>
              <w:t>2/72</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color w:val="000000"/>
                <w:sz w:val="24"/>
                <w:szCs w:val="24"/>
              </w:rPr>
            </w:pPr>
            <w:r>
              <w:rPr>
                <w:rFonts w:cs="Times New Roman"/>
                <w:color w:val="000000"/>
                <w:sz w:val="24"/>
                <w:szCs w:val="24"/>
              </w:rPr>
              <w:t>2/72</w:t>
            </w:r>
          </w:p>
        </w:tc>
      </w:tr>
      <w:tr w:rsidR="001D4A2D" w:rsidTr="00E96CAA">
        <w:tc>
          <w:tcPr>
            <w:tcW w:w="3544"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rPr>
                <w:rFonts w:cs="Times New Roman"/>
                <w:b/>
                <w:color w:val="000000"/>
                <w:sz w:val="24"/>
                <w:szCs w:val="24"/>
              </w:rPr>
            </w:pPr>
            <w:r>
              <w:rPr>
                <w:rFonts w:cs="Times New Roman"/>
                <w:b/>
                <w:color w:val="000000"/>
                <w:sz w:val="24"/>
                <w:szCs w:val="24"/>
              </w:rPr>
              <w:t>Аудиторные занятия</w:t>
            </w:r>
          </w:p>
        </w:tc>
        <w:tc>
          <w:tcPr>
            <w:tcW w:w="1701"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40</w:t>
            </w:r>
          </w:p>
        </w:tc>
        <w:tc>
          <w:tcPr>
            <w:tcW w:w="1418"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16</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16</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8</w:t>
            </w:r>
          </w:p>
        </w:tc>
      </w:tr>
      <w:tr w:rsidR="001D4A2D" w:rsidTr="00E96CAA">
        <w:tc>
          <w:tcPr>
            <w:tcW w:w="3544"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rPr>
                <w:rFonts w:cs="Times New Roman"/>
                <w:b/>
                <w:color w:val="000000"/>
                <w:sz w:val="24"/>
                <w:szCs w:val="24"/>
              </w:rPr>
            </w:pPr>
            <w:r>
              <w:rPr>
                <w:rFonts w:cs="Times New Roman"/>
                <w:b/>
                <w:color w:val="000000"/>
                <w:sz w:val="24"/>
                <w:szCs w:val="24"/>
              </w:rPr>
              <w:t>Самостоятельная работа</w:t>
            </w:r>
          </w:p>
        </w:tc>
        <w:tc>
          <w:tcPr>
            <w:tcW w:w="1701"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1040</w:t>
            </w:r>
          </w:p>
        </w:tc>
        <w:tc>
          <w:tcPr>
            <w:tcW w:w="1418"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416</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416</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b/>
                <w:color w:val="000000"/>
                <w:sz w:val="24"/>
                <w:szCs w:val="24"/>
              </w:rPr>
            </w:pPr>
            <w:r>
              <w:rPr>
                <w:rFonts w:cs="Times New Roman"/>
                <w:b/>
                <w:color w:val="000000"/>
                <w:sz w:val="24"/>
                <w:szCs w:val="24"/>
              </w:rPr>
              <w:t>208</w:t>
            </w:r>
          </w:p>
        </w:tc>
      </w:tr>
      <w:tr w:rsidR="001D4A2D" w:rsidTr="00E96CAA">
        <w:tc>
          <w:tcPr>
            <w:tcW w:w="3544"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rPr>
                <w:rFonts w:cs="Times New Roman"/>
                <w:color w:val="000000"/>
                <w:sz w:val="24"/>
                <w:szCs w:val="24"/>
              </w:rPr>
            </w:pPr>
            <w:r>
              <w:rPr>
                <w:rFonts w:cs="Times New Roman"/>
                <w:color w:val="000000"/>
                <w:sz w:val="24"/>
                <w:szCs w:val="24"/>
              </w:rPr>
              <w:t>Вид промежуточной аттестации</w:t>
            </w:r>
          </w:p>
        </w:tc>
        <w:tc>
          <w:tcPr>
            <w:tcW w:w="1701"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jc w:val="center"/>
              <w:rPr>
                <w:rFonts w:cs="Times New Roman"/>
                <w:color w:val="000000"/>
                <w:sz w:val="24"/>
                <w:szCs w:val="24"/>
              </w:rPr>
            </w:pPr>
            <w:r>
              <w:rPr>
                <w:rFonts w:cs="Times New Roman"/>
                <w:color w:val="000000"/>
                <w:sz w:val="24"/>
                <w:szCs w:val="24"/>
              </w:rPr>
              <w:t>Зачет:</w:t>
            </w:r>
          </w:p>
          <w:p w:rsidR="001D4A2D" w:rsidRDefault="001D4A2D" w:rsidP="00E96CAA">
            <w:pPr>
              <w:contextualSpacing/>
              <w:jc w:val="center"/>
              <w:rPr>
                <w:rFonts w:cs="Times New Roman"/>
                <w:color w:val="000000"/>
                <w:sz w:val="24"/>
                <w:szCs w:val="24"/>
              </w:rPr>
            </w:pPr>
            <w:r>
              <w:rPr>
                <w:rFonts w:cs="Times New Roman"/>
                <w:color w:val="000000"/>
                <w:sz w:val="24"/>
                <w:szCs w:val="24"/>
              </w:rPr>
              <w:t xml:space="preserve"> 4, 6, 8, 9 модули</w:t>
            </w:r>
          </w:p>
        </w:tc>
        <w:tc>
          <w:tcPr>
            <w:tcW w:w="1418"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jc w:val="center"/>
              <w:rPr>
                <w:rFonts w:cs="Times New Roman"/>
                <w:color w:val="000000"/>
                <w:sz w:val="24"/>
                <w:szCs w:val="24"/>
              </w:rPr>
            </w:pPr>
            <w:r>
              <w:rPr>
                <w:rFonts w:cs="Times New Roman"/>
                <w:color w:val="000000"/>
                <w:sz w:val="24"/>
                <w:szCs w:val="24"/>
              </w:rPr>
              <w:t>Зачет: 4 модуль</w:t>
            </w:r>
          </w:p>
        </w:tc>
        <w:tc>
          <w:tcPr>
            <w:tcW w:w="1275" w:type="dxa"/>
            <w:tcBorders>
              <w:top w:val="single" w:sz="4" w:space="0" w:color="auto"/>
              <w:left w:val="single" w:sz="4" w:space="0" w:color="auto"/>
              <w:bottom w:val="single" w:sz="4" w:space="0" w:color="auto"/>
              <w:right w:val="single" w:sz="4" w:space="0" w:color="auto"/>
            </w:tcBorders>
            <w:hideMark/>
          </w:tcPr>
          <w:p w:rsidR="001D4A2D" w:rsidRDefault="001D4A2D" w:rsidP="00E96CAA">
            <w:pPr>
              <w:contextualSpacing/>
              <w:jc w:val="center"/>
              <w:rPr>
                <w:rFonts w:cs="Times New Roman"/>
                <w:color w:val="000000"/>
                <w:sz w:val="24"/>
                <w:szCs w:val="24"/>
              </w:rPr>
            </w:pPr>
            <w:r>
              <w:rPr>
                <w:rFonts w:cs="Times New Roman"/>
                <w:color w:val="000000"/>
                <w:sz w:val="24"/>
                <w:szCs w:val="24"/>
              </w:rPr>
              <w:t>Зачет: 6, 8 модули</w:t>
            </w:r>
          </w:p>
        </w:tc>
        <w:tc>
          <w:tcPr>
            <w:tcW w:w="1275" w:type="dxa"/>
            <w:tcBorders>
              <w:top w:val="single" w:sz="4" w:space="0" w:color="auto"/>
              <w:left w:val="single" w:sz="4" w:space="0" w:color="auto"/>
              <w:bottom w:val="single" w:sz="4" w:space="0" w:color="auto"/>
              <w:right w:val="single" w:sz="4" w:space="0" w:color="auto"/>
            </w:tcBorders>
          </w:tcPr>
          <w:p w:rsidR="001D4A2D" w:rsidRDefault="001D4A2D" w:rsidP="00E96CAA">
            <w:pPr>
              <w:contextualSpacing/>
              <w:jc w:val="center"/>
              <w:rPr>
                <w:rFonts w:cs="Times New Roman"/>
                <w:color w:val="000000"/>
                <w:sz w:val="24"/>
                <w:szCs w:val="24"/>
              </w:rPr>
            </w:pPr>
            <w:r>
              <w:rPr>
                <w:rFonts w:cs="Times New Roman"/>
                <w:color w:val="000000"/>
                <w:sz w:val="24"/>
                <w:szCs w:val="24"/>
              </w:rPr>
              <w:t>Зачет: 9 модуль</w:t>
            </w:r>
          </w:p>
        </w:tc>
      </w:tr>
    </w:tbl>
    <w:p w:rsidR="00724420" w:rsidRDefault="00724420" w:rsidP="00D50F9A">
      <w:pPr>
        <w:pStyle w:val="20"/>
        <w:outlineLvl w:val="0"/>
      </w:pPr>
    </w:p>
    <w:p w:rsidR="00724420" w:rsidRPr="00B76D4A" w:rsidRDefault="00B76D4A" w:rsidP="00D50F9A">
      <w:pPr>
        <w:pStyle w:val="20"/>
        <w:outlineLvl w:val="0"/>
        <w:rPr>
          <w:b w:val="0"/>
        </w:rPr>
      </w:pPr>
      <w:r w:rsidRPr="00B76D4A">
        <w:rPr>
          <w:b w:val="0"/>
        </w:rPr>
        <w:t>*заочная форма обучения, ИОО</w:t>
      </w:r>
    </w:p>
    <w:p w:rsidR="00724420" w:rsidRDefault="00724420" w:rsidP="00D50F9A">
      <w:pPr>
        <w:pStyle w:val="20"/>
        <w:outlineLvl w:val="0"/>
      </w:pPr>
    </w:p>
    <w:p w:rsidR="001D4A2D" w:rsidRDefault="001D4A2D" w:rsidP="00D50F9A">
      <w:pPr>
        <w:pStyle w:val="20"/>
        <w:outlineLvl w:val="0"/>
      </w:pPr>
    </w:p>
    <w:p w:rsidR="00B76D4A" w:rsidRDefault="00B76D4A" w:rsidP="00D50F9A">
      <w:pPr>
        <w:pStyle w:val="20"/>
        <w:outlineLvl w:val="0"/>
      </w:pPr>
    </w:p>
    <w:p w:rsidR="001D4A2D" w:rsidRDefault="001D4A2D" w:rsidP="00D50F9A">
      <w:pPr>
        <w:pStyle w:val="20"/>
        <w:outlineLvl w:val="0"/>
      </w:pPr>
    </w:p>
    <w:p w:rsidR="001D4A2D" w:rsidRDefault="001D4A2D" w:rsidP="00D50F9A">
      <w:pPr>
        <w:pStyle w:val="20"/>
        <w:outlineLvl w:val="0"/>
      </w:pPr>
    </w:p>
    <w:p w:rsidR="00936079" w:rsidRDefault="00936079" w:rsidP="001D4A2D">
      <w:pPr>
        <w:pStyle w:val="20"/>
        <w:outlineLvl w:val="0"/>
      </w:pPr>
      <w:bookmarkStart w:id="4" w:name="_Toc73458639"/>
      <w:r>
        <w:lastRenderedPageBreak/>
        <w:t>4</w:t>
      </w:r>
      <w:r w:rsidR="007D51FD">
        <w:t xml:space="preserve">. Содержание </w:t>
      </w:r>
      <w:r>
        <w:t>НИР</w:t>
      </w:r>
      <w:bookmarkEnd w:id="4"/>
    </w:p>
    <w:p w:rsidR="000D18EF" w:rsidRDefault="000D18EF">
      <w:pPr>
        <w:pStyle w:val="20"/>
      </w:pPr>
    </w:p>
    <w:tbl>
      <w:tblPr>
        <w:tblStyle w:val="af6"/>
        <w:tblW w:w="9499" w:type="dxa"/>
        <w:tblLook w:val="04A0" w:firstRow="1" w:lastRow="0" w:firstColumn="1" w:lastColumn="0" w:noHBand="0" w:noVBand="1"/>
      </w:tblPr>
      <w:tblGrid>
        <w:gridCol w:w="3190"/>
        <w:gridCol w:w="3722"/>
        <w:gridCol w:w="2587"/>
      </w:tblGrid>
      <w:tr w:rsidR="000D18EF" w:rsidRPr="00CE37B6" w:rsidTr="000D18EF">
        <w:tc>
          <w:tcPr>
            <w:tcW w:w="3190" w:type="dxa"/>
          </w:tcPr>
          <w:p w:rsidR="000D18EF" w:rsidRPr="00CE37B6" w:rsidRDefault="000D18EF" w:rsidP="00D50F9A">
            <w:pPr>
              <w:pStyle w:val="af4"/>
              <w:jc w:val="center"/>
              <w:rPr>
                <w:rFonts w:ascii="Times New Roman" w:hAnsi="Times New Roman" w:cs="Times New Roman"/>
                <w:b/>
                <w:sz w:val="28"/>
                <w:szCs w:val="28"/>
              </w:rPr>
            </w:pPr>
            <w:r w:rsidRPr="00CE37B6">
              <w:rPr>
                <w:rFonts w:ascii="Times New Roman" w:hAnsi="Times New Roman" w:cs="Times New Roman"/>
                <w:b/>
                <w:sz w:val="28"/>
                <w:szCs w:val="28"/>
              </w:rPr>
              <w:t>Формы НИР</w:t>
            </w:r>
          </w:p>
        </w:tc>
        <w:tc>
          <w:tcPr>
            <w:tcW w:w="3722" w:type="dxa"/>
          </w:tcPr>
          <w:p w:rsidR="000D18EF" w:rsidRPr="00CE37B6" w:rsidRDefault="000D18EF" w:rsidP="00D50F9A">
            <w:pPr>
              <w:pStyle w:val="af4"/>
              <w:jc w:val="center"/>
              <w:rPr>
                <w:rFonts w:ascii="Times New Roman" w:hAnsi="Times New Roman" w:cs="Times New Roman"/>
                <w:b/>
                <w:sz w:val="28"/>
                <w:szCs w:val="28"/>
              </w:rPr>
            </w:pPr>
            <w:r w:rsidRPr="00CE37B6">
              <w:rPr>
                <w:rFonts w:ascii="Times New Roman" w:hAnsi="Times New Roman" w:cs="Times New Roman"/>
                <w:b/>
                <w:sz w:val="28"/>
                <w:szCs w:val="28"/>
              </w:rPr>
              <w:t>Содержание НИР</w:t>
            </w:r>
          </w:p>
        </w:tc>
        <w:tc>
          <w:tcPr>
            <w:tcW w:w="2587" w:type="dxa"/>
          </w:tcPr>
          <w:p w:rsidR="000D18EF" w:rsidRPr="00CE37B6" w:rsidRDefault="000D18EF" w:rsidP="00D50F9A">
            <w:pPr>
              <w:pStyle w:val="af4"/>
              <w:jc w:val="center"/>
              <w:rPr>
                <w:rFonts w:ascii="Times New Roman" w:hAnsi="Times New Roman" w:cs="Times New Roman"/>
                <w:b/>
                <w:sz w:val="28"/>
                <w:szCs w:val="28"/>
              </w:rPr>
            </w:pPr>
            <w:r w:rsidRPr="00CE37B6">
              <w:rPr>
                <w:rFonts w:ascii="Times New Roman" w:hAnsi="Times New Roman" w:cs="Times New Roman"/>
                <w:b/>
                <w:sz w:val="28"/>
                <w:szCs w:val="28"/>
              </w:rPr>
              <w:t>Отчетность по НИР</w:t>
            </w:r>
          </w:p>
        </w:tc>
      </w:tr>
      <w:tr w:rsidR="000D18EF" w:rsidRPr="00CE37B6" w:rsidTr="000D18EF">
        <w:tc>
          <w:tcPr>
            <w:tcW w:w="3190" w:type="dxa"/>
          </w:tcPr>
          <w:p w:rsidR="000D18EF" w:rsidRPr="00CE37B6" w:rsidRDefault="000D18EF" w:rsidP="00D50F9A">
            <w:pPr>
              <w:pStyle w:val="af4"/>
              <w:jc w:val="center"/>
              <w:rPr>
                <w:rFonts w:ascii="Times New Roman" w:hAnsi="Times New Roman" w:cs="Times New Roman"/>
                <w:b/>
                <w:sz w:val="28"/>
                <w:szCs w:val="28"/>
              </w:rPr>
            </w:pPr>
            <w:r w:rsidRPr="00CE37B6">
              <w:rPr>
                <w:rFonts w:ascii="Times New Roman" w:eastAsia="Calibri" w:hAnsi="Times New Roman" w:cs="Times New Roman"/>
                <w:b/>
                <w:sz w:val="24"/>
                <w:szCs w:val="24"/>
              </w:rPr>
              <w:t>НИС и самостоятельная работа по теме: Методология и методы научного исследования</w:t>
            </w:r>
          </w:p>
        </w:tc>
        <w:tc>
          <w:tcPr>
            <w:tcW w:w="3722" w:type="dxa"/>
          </w:tcPr>
          <w:p w:rsidR="000D18EF" w:rsidRPr="00CE37B6" w:rsidRDefault="000D18EF" w:rsidP="000D18EF">
            <w:pPr>
              <w:ind w:right="175"/>
              <w:contextualSpacing/>
              <w:rPr>
                <w:rFonts w:eastAsia="Calibri" w:cs="Times New Roman"/>
                <w:sz w:val="24"/>
                <w:szCs w:val="24"/>
              </w:rPr>
            </w:pPr>
            <w:r w:rsidRPr="00CE37B6">
              <w:rPr>
                <w:rFonts w:eastAsia="Calibri" w:cs="Times New Roman"/>
                <w:sz w:val="24"/>
                <w:szCs w:val="24"/>
              </w:rPr>
              <w:t xml:space="preserve">1. Презентация научного руководителя по направлениям научных исследований кафедры, </w:t>
            </w:r>
          </w:p>
          <w:p w:rsidR="000D18EF" w:rsidRPr="00CE37B6" w:rsidRDefault="000D18EF" w:rsidP="000D18EF">
            <w:pPr>
              <w:ind w:right="-428"/>
              <w:contextualSpacing/>
              <w:rPr>
                <w:rFonts w:eastAsia="Calibri" w:cs="Times New Roman"/>
                <w:sz w:val="24"/>
                <w:szCs w:val="24"/>
              </w:rPr>
            </w:pPr>
            <w:r w:rsidRPr="00CE37B6">
              <w:rPr>
                <w:rFonts w:eastAsia="Calibri" w:cs="Times New Roman"/>
                <w:sz w:val="24"/>
                <w:szCs w:val="24"/>
              </w:rPr>
              <w:t xml:space="preserve">научная дискуссия по современным проблемам финансовой экономики и монетарного регулирования. </w:t>
            </w:r>
          </w:p>
          <w:p w:rsidR="000D18EF" w:rsidRPr="00CE37B6" w:rsidRDefault="000D18EF" w:rsidP="000D18EF">
            <w:pPr>
              <w:rPr>
                <w:rFonts w:cs="Times New Roman"/>
                <w:iCs/>
                <w:color w:val="000000"/>
                <w:sz w:val="24"/>
                <w:szCs w:val="24"/>
              </w:rPr>
            </w:pPr>
            <w:r w:rsidRPr="00CE37B6">
              <w:rPr>
                <w:rFonts w:cs="Times New Roman"/>
                <w:sz w:val="24"/>
                <w:szCs w:val="24"/>
              </w:rPr>
              <w:t>2.</w:t>
            </w:r>
            <w:r w:rsidRPr="00CE37B6">
              <w:rPr>
                <w:rFonts w:cs="Times New Roman"/>
                <w:iCs/>
                <w:color w:val="000000"/>
                <w:sz w:val="24"/>
                <w:szCs w:val="24"/>
              </w:rPr>
              <w:t xml:space="preserve"> Актуальные направления</w:t>
            </w:r>
          </w:p>
          <w:p w:rsidR="000D18EF" w:rsidRPr="00CE37B6" w:rsidRDefault="000D18EF" w:rsidP="000D18EF">
            <w:pPr>
              <w:rPr>
                <w:rFonts w:cs="Times New Roman"/>
                <w:iCs/>
                <w:color w:val="000000"/>
                <w:sz w:val="24"/>
                <w:szCs w:val="24"/>
              </w:rPr>
            </w:pPr>
            <w:r w:rsidRPr="00CE37B6">
              <w:rPr>
                <w:rFonts w:cs="Times New Roman"/>
                <w:iCs/>
                <w:color w:val="000000"/>
                <w:sz w:val="24"/>
                <w:szCs w:val="24"/>
              </w:rPr>
              <w:t>магистерских исследований (постановка целей и задач).</w:t>
            </w:r>
          </w:p>
          <w:p w:rsidR="000D18EF" w:rsidRPr="00CE37B6" w:rsidRDefault="000D18EF" w:rsidP="000D18EF">
            <w:pPr>
              <w:pStyle w:val="af4"/>
              <w:rPr>
                <w:rFonts w:ascii="Times New Roman" w:hAnsi="Times New Roman" w:cs="Times New Roman"/>
                <w:b/>
                <w:sz w:val="28"/>
                <w:szCs w:val="28"/>
              </w:rPr>
            </w:pPr>
            <w:r w:rsidRPr="00CE37B6">
              <w:rPr>
                <w:rFonts w:ascii="Times New Roman" w:hAnsi="Times New Roman" w:cs="Times New Roman"/>
                <w:sz w:val="24"/>
                <w:szCs w:val="24"/>
              </w:rPr>
              <w:t>3. Обсуждение индивидуальных планов студентов и направлений их научных исследований</w:t>
            </w:r>
          </w:p>
        </w:tc>
        <w:tc>
          <w:tcPr>
            <w:tcW w:w="2587" w:type="dxa"/>
          </w:tcPr>
          <w:p w:rsidR="000D18EF" w:rsidRPr="00CE37B6" w:rsidRDefault="000D18EF" w:rsidP="00D50F9A">
            <w:pPr>
              <w:pStyle w:val="af4"/>
              <w:jc w:val="both"/>
              <w:rPr>
                <w:rFonts w:ascii="Times New Roman" w:eastAsia="Calibri" w:hAnsi="Times New Roman" w:cs="Times New Roman"/>
                <w:sz w:val="24"/>
                <w:szCs w:val="24"/>
              </w:rPr>
            </w:pPr>
            <w:r w:rsidRPr="00CE37B6">
              <w:rPr>
                <w:rFonts w:ascii="Times New Roman" w:hAnsi="Times New Roman" w:cs="Times New Roman"/>
                <w:sz w:val="24"/>
                <w:szCs w:val="24"/>
              </w:rPr>
              <w:t xml:space="preserve">Презентации, доклады и дискуссии по выбранным направлениям исследований в области </w:t>
            </w:r>
            <w:r w:rsidRPr="00CE37B6">
              <w:rPr>
                <w:rFonts w:ascii="Times New Roman" w:eastAsia="Calibri" w:hAnsi="Times New Roman" w:cs="Times New Roman"/>
                <w:sz w:val="24"/>
                <w:szCs w:val="24"/>
              </w:rPr>
              <w:t>финансовой экономики и монетарного регулирования.</w:t>
            </w:r>
          </w:p>
          <w:p w:rsidR="000D18EF" w:rsidRPr="00CE37B6" w:rsidRDefault="000D18EF" w:rsidP="00D50F9A">
            <w:pPr>
              <w:pStyle w:val="af4"/>
              <w:jc w:val="both"/>
              <w:rPr>
                <w:rFonts w:ascii="Times New Roman" w:hAnsi="Times New Roman" w:cs="Times New Roman"/>
                <w:b/>
                <w:sz w:val="28"/>
                <w:szCs w:val="28"/>
              </w:rPr>
            </w:pPr>
            <w:r w:rsidRPr="00CE37B6">
              <w:rPr>
                <w:rFonts w:ascii="Times New Roman" w:hAnsi="Times New Roman" w:cs="Times New Roman"/>
                <w:sz w:val="24"/>
                <w:szCs w:val="24"/>
              </w:rPr>
              <w:t>Заполнение ИПР</w:t>
            </w:r>
          </w:p>
        </w:tc>
      </w:tr>
      <w:tr w:rsidR="000D18EF" w:rsidRPr="00CE37B6" w:rsidTr="000D18EF">
        <w:trPr>
          <w:trHeight w:val="6227"/>
        </w:trPr>
        <w:tc>
          <w:tcPr>
            <w:tcW w:w="3190" w:type="dxa"/>
          </w:tcPr>
          <w:p w:rsidR="000D18EF" w:rsidRPr="00CE37B6" w:rsidRDefault="000D18EF" w:rsidP="000D18EF">
            <w:pPr>
              <w:pStyle w:val="af4"/>
              <w:rPr>
                <w:rFonts w:ascii="Times New Roman" w:hAnsi="Times New Roman" w:cs="Times New Roman"/>
                <w:b/>
                <w:sz w:val="28"/>
                <w:szCs w:val="28"/>
              </w:rPr>
            </w:pPr>
            <w:r w:rsidRPr="00CE37B6">
              <w:rPr>
                <w:rFonts w:ascii="Times New Roman" w:eastAsia="Calibri" w:hAnsi="Times New Roman" w:cs="Times New Roman"/>
                <w:b/>
                <w:sz w:val="24"/>
                <w:szCs w:val="24"/>
              </w:rPr>
              <w:t xml:space="preserve">НИС и самостоятельная работа по теме: </w:t>
            </w:r>
            <w:r w:rsidRPr="00CE37B6">
              <w:rPr>
                <w:rFonts w:ascii="Times New Roman" w:hAnsi="Times New Roman" w:cs="Times New Roman"/>
                <w:b/>
                <w:iCs/>
                <w:sz w:val="24"/>
                <w:szCs w:val="24"/>
              </w:rPr>
              <w:t>Научные исследования по проблематике магистерской программы</w:t>
            </w:r>
          </w:p>
        </w:tc>
        <w:tc>
          <w:tcPr>
            <w:tcW w:w="3722" w:type="dxa"/>
          </w:tcPr>
          <w:p w:rsidR="000D18EF" w:rsidRPr="00CE37B6" w:rsidRDefault="000D18EF" w:rsidP="000D18EF">
            <w:pPr>
              <w:rPr>
                <w:rFonts w:cs="Times New Roman"/>
                <w:iCs/>
                <w:color w:val="000000"/>
                <w:sz w:val="24"/>
                <w:szCs w:val="24"/>
              </w:rPr>
            </w:pPr>
            <w:r w:rsidRPr="00CE37B6">
              <w:rPr>
                <w:rFonts w:cs="Times New Roman"/>
                <w:iCs/>
                <w:color w:val="000000"/>
                <w:sz w:val="24"/>
                <w:szCs w:val="24"/>
              </w:rPr>
              <w:t>1. Обсуждение результатов НИР, проводимых кафедрой за последние 5 лет по заказам федеральных органов государственной власти, аппарата правительства и тематическому плану НИР</w:t>
            </w:r>
            <w:r w:rsidRPr="00CE37B6">
              <w:rPr>
                <w:rFonts w:cs="Times New Roman"/>
                <w:iCs/>
                <w:color w:val="000000"/>
                <w:sz w:val="24"/>
                <w:szCs w:val="24"/>
              </w:rPr>
              <w:tab/>
            </w:r>
          </w:p>
          <w:p w:rsidR="000D18EF" w:rsidRPr="00CE37B6" w:rsidRDefault="000D18EF" w:rsidP="000D18EF">
            <w:pPr>
              <w:rPr>
                <w:rFonts w:cs="Times New Roman"/>
                <w:iCs/>
                <w:color w:val="000000"/>
                <w:sz w:val="24"/>
                <w:szCs w:val="24"/>
              </w:rPr>
            </w:pPr>
            <w:r w:rsidRPr="00CE37B6">
              <w:rPr>
                <w:rFonts w:cs="Times New Roman"/>
                <w:iCs/>
                <w:color w:val="000000"/>
                <w:sz w:val="24"/>
                <w:szCs w:val="24"/>
              </w:rPr>
              <w:t xml:space="preserve"> 2. Презентации научных руководителей о результатах научных исследований и формулировка возможных тем </w:t>
            </w:r>
            <w:r w:rsidR="00DB30DC">
              <w:rPr>
                <w:rFonts w:cs="Times New Roman"/>
                <w:iCs/>
                <w:color w:val="000000"/>
                <w:sz w:val="24"/>
                <w:szCs w:val="24"/>
              </w:rPr>
              <w:t>ВКР</w:t>
            </w:r>
          </w:p>
          <w:p w:rsidR="000D18EF" w:rsidRPr="00CE37B6" w:rsidRDefault="000D18EF" w:rsidP="000D18EF">
            <w:pPr>
              <w:rPr>
                <w:rFonts w:cs="Times New Roman"/>
                <w:iCs/>
                <w:color w:val="000000"/>
                <w:sz w:val="24"/>
                <w:szCs w:val="24"/>
              </w:rPr>
            </w:pPr>
            <w:r w:rsidRPr="00CE37B6">
              <w:rPr>
                <w:rFonts w:cs="Times New Roman"/>
                <w:iCs/>
                <w:color w:val="000000"/>
                <w:sz w:val="24"/>
                <w:szCs w:val="24"/>
              </w:rPr>
              <w:t xml:space="preserve"> 3. Презентации научных руководителей о результатах научных исследований и формулировка возможных тем </w:t>
            </w:r>
            <w:r w:rsidR="00DB30DC">
              <w:rPr>
                <w:rFonts w:cs="Times New Roman"/>
                <w:iCs/>
                <w:color w:val="000000"/>
                <w:sz w:val="24"/>
                <w:szCs w:val="24"/>
              </w:rPr>
              <w:t>ВКР</w:t>
            </w:r>
          </w:p>
          <w:p w:rsidR="000D18EF" w:rsidRPr="00CE37B6" w:rsidRDefault="000D18EF" w:rsidP="00DB30DC">
            <w:pPr>
              <w:rPr>
                <w:rFonts w:cs="Times New Roman"/>
                <w:iCs/>
                <w:color w:val="000000"/>
                <w:sz w:val="24"/>
                <w:szCs w:val="24"/>
              </w:rPr>
            </w:pPr>
            <w:r w:rsidRPr="00CE37B6">
              <w:rPr>
                <w:rFonts w:cs="Times New Roman"/>
                <w:iCs/>
                <w:color w:val="000000"/>
                <w:sz w:val="24"/>
                <w:szCs w:val="24"/>
              </w:rPr>
              <w:t xml:space="preserve"> 4. Презентации научных руководителей о результатах научных исследований и формулировка возможных тем </w:t>
            </w:r>
            <w:r w:rsidR="00DB30DC">
              <w:rPr>
                <w:rFonts w:cs="Times New Roman"/>
                <w:iCs/>
                <w:color w:val="000000"/>
                <w:sz w:val="24"/>
                <w:szCs w:val="24"/>
              </w:rPr>
              <w:t>ВКР</w:t>
            </w:r>
          </w:p>
        </w:tc>
        <w:tc>
          <w:tcPr>
            <w:tcW w:w="2587" w:type="dxa"/>
          </w:tcPr>
          <w:p w:rsidR="000D18EF" w:rsidRPr="00CE37B6" w:rsidRDefault="000D18EF" w:rsidP="000D18EF">
            <w:pPr>
              <w:spacing w:before="24"/>
              <w:ind w:right="58"/>
              <w:rPr>
                <w:rFonts w:eastAsia="Calibri" w:cs="Times New Roman"/>
                <w:spacing w:val="-1"/>
                <w:sz w:val="24"/>
                <w:szCs w:val="24"/>
              </w:rPr>
            </w:pPr>
            <w:r w:rsidRPr="00CE37B6">
              <w:rPr>
                <w:rFonts w:eastAsia="Calibri" w:cs="Times New Roman"/>
                <w:spacing w:val="-1"/>
                <w:sz w:val="24"/>
                <w:szCs w:val="24"/>
              </w:rPr>
              <w:t>Научная дискуссия</w:t>
            </w:r>
          </w:p>
          <w:p w:rsidR="000D18EF" w:rsidRPr="00CE37B6" w:rsidRDefault="000D18EF" w:rsidP="000D18EF">
            <w:pPr>
              <w:pStyle w:val="af4"/>
              <w:rPr>
                <w:rFonts w:ascii="Times New Roman" w:hAnsi="Times New Roman" w:cs="Times New Roman"/>
                <w:b/>
                <w:sz w:val="28"/>
                <w:szCs w:val="28"/>
              </w:rPr>
            </w:pPr>
            <w:r w:rsidRPr="00CE37B6">
              <w:rPr>
                <w:rFonts w:ascii="Times New Roman" w:eastAsia="Calibri" w:hAnsi="Times New Roman" w:cs="Times New Roman"/>
                <w:spacing w:val="-1"/>
                <w:sz w:val="24"/>
                <w:szCs w:val="24"/>
              </w:rPr>
              <w:t>Подготовка обзора научной литературы по направлению исследования</w:t>
            </w:r>
          </w:p>
        </w:tc>
      </w:tr>
      <w:tr w:rsidR="000D18EF" w:rsidRPr="00CE37B6" w:rsidTr="000D18EF">
        <w:trPr>
          <w:trHeight w:val="2540"/>
        </w:trPr>
        <w:tc>
          <w:tcPr>
            <w:tcW w:w="3190" w:type="dxa"/>
          </w:tcPr>
          <w:p w:rsidR="000D18EF" w:rsidRPr="00CE37B6" w:rsidRDefault="000D18EF" w:rsidP="00D50F9A">
            <w:pPr>
              <w:pStyle w:val="af4"/>
              <w:jc w:val="both"/>
              <w:rPr>
                <w:rFonts w:ascii="Times New Roman" w:hAnsi="Times New Roman" w:cs="Times New Roman"/>
                <w:b/>
                <w:sz w:val="28"/>
                <w:szCs w:val="28"/>
              </w:rPr>
            </w:pPr>
            <w:r w:rsidRPr="00CE37B6">
              <w:rPr>
                <w:rFonts w:ascii="Times New Roman" w:eastAsia="Calibri" w:hAnsi="Times New Roman" w:cs="Times New Roman"/>
                <w:b/>
                <w:sz w:val="24"/>
                <w:szCs w:val="24"/>
              </w:rPr>
              <w:t>НИС и самостоятельная работа по теме: Аналитический обзор литературы и информационных баз по направлению научного исследования</w:t>
            </w:r>
          </w:p>
        </w:tc>
        <w:tc>
          <w:tcPr>
            <w:tcW w:w="3722" w:type="dxa"/>
          </w:tcPr>
          <w:p w:rsidR="000D18EF" w:rsidRPr="00CE37B6" w:rsidRDefault="000D18EF" w:rsidP="000D18EF">
            <w:pPr>
              <w:rPr>
                <w:rFonts w:cs="Times New Roman"/>
                <w:iCs/>
                <w:color w:val="000000"/>
                <w:sz w:val="24"/>
                <w:szCs w:val="24"/>
              </w:rPr>
            </w:pPr>
            <w:r w:rsidRPr="00CE37B6">
              <w:rPr>
                <w:rFonts w:cs="Times New Roman"/>
                <w:iCs/>
                <w:color w:val="000000"/>
                <w:sz w:val="24"/>
                <w:szCs w:val="24"/>
              </w:rPr>
              <w:t>1. Методы  работы над научной публикацией</w:t>
            </w:r>
          </w:p>
          <w:p w:rsidR="000D18EF" w:rsidRPr="00CE37B6" w:rsidRDefault="000D18EF" w:rsidP="000D18EF">
            <w:pPr>
              <w:rPr>
                <w:rFonts w:cs="Times New Roman"/>
                <w:sz w:val="24"/>
                <w:szCs w:val="24"/>
              </w:rPr>
            </w:pPr>
            <w:r w:rsidRPr="00CE37B6">
              <w:rPr>
                <w:rFonts w:cs="Times New Roman"/>
                <w:sz w:val="24"/>
                <w:szCs w:val="24"/>
              </w:rPr>
              <w:t xml:space="preserve"> 2. Методология и методы научных исследований</w:t>
            </w:r>
          </w:p>
          <w:p w:rsidR="000D18EF" w:rsidRPr="00CE37B6" w:rsidRDefault="000D18EF" w:rsidP="000D18EF">
            <w:pPr>
              <w:rPr>
                <w:rFonts w:cs="Times New Roman"/>
                <w:sz w:val="24"/>
                <w:szCs w:val="24"/>
              </w:rPr>
            </w:pPr>
            <w:r w:rsidRPr="00CE37B6">
              <w:rPr>
                <w:rFonts w:cs="Times New Roman"/>
                <w:sz w:val="24"/>
                <w:szCs w:val="24"/>
              </w:rPr>
              <w:t xml:space="preserve"> 3. Базы данных эмпирического исследования (Bloomberg)</w:t>
            </w:r>
          </w:p>
          <w:p w:rsidR="000D18EF" w:rsidRPr="00CE37B6" w:rsidRDefault="000D18EF" w:rsidP="000D18EF">
            <w:pPr>
              <w:rPr>
                <w:rFonts w:cs="Times New Roman"/>
                <w:iCs/>
                <w:color w:val="000000"/>
                <w:sz w:val="24"/>
                <w:szCs w:val="24"/>
              </w:rPr>
            </w:pPr>
            <w:r w:rsidRPr="00CE37B6">
              <w:rPr>
                <w:rFonts w:cs="Times New Roman"/>
                <w:sz w:val="24"/>
                <w:szCs w:val="24"/>
              </w:rPr>
              <w:t xml:space="preserve"> 4. Базы данных эмпирического исследования (СПАРК, Росстат, ЦБР и др.)</w:t>
            </w:r>
          </w:p>
        </w:tc>
        <w:tc>
          <w:tcPr>
            <w:tcW w:w="2587" w:type="dxa"/>
          </w:tcPr>
          <w:p w:rsidR="000D18EF" w:rsidRPr="00CE37B6" w:rsidRDefault="000D18EF" w:rsidP="000D18EF">
            <w:pPr>
              <w:pStyle w:val="af4"/>
              <w:rPr>
                <w:rFonts w:ascii="Times New Roman" w:hAnsi="Times New Roman" w:cs="Times New Roman"/>
                <w:b/>
                <w:sz w:val="28"/>
                <w:szCs w:val="28"/>
              </w:rPr>
            </w:pPr>
            <w:r w:rsidRPr="00CE37B6">
              <w:rPr>
                <w:rFonts w:ascii="Times New Roman" w:eastAsia="Times New Roman" w:hAnsi="Times New Roman" w:cs="Times New Roman"/>
                <w:sz w:val="24"/>
                <w:szCs w:val="24"/>
              </w:rPr>
              <w:t>Представление статьи по результатам работы в лаборатории Bloomberg</w:t>
            </w:r>
          </w:p>
        </w:tc>
      </w:tr>
      <w:tr w:rsidR="000D18EF" w:rsidRPr="000D18EF" w:rsidTr="000D18EF">
        <w:trPr>
          <w:trHeight w:val="3887"/>
        </w:trPr>
        <w:tc>
          <w:tcPr>
            <w:tcW w:w="3190" w:type="dxa"/>
          </w:tcPr>
          <w:p w:rsidR="000D18EF" w:rsidRPr="00CE37B6" w:rsidRDefault="000D18EF" w:rsidP="00D50F9A">
            <w:pPr>
              <w:pStyle w:val="af4"/>
              <w:ind w:right="139"/>
              <w:jc w:val="both"/>
              <w:rPr>
                <w:rFonts w:ascii="Times New Roman" w:eastAsia="Calibri" w:hAnsi="Times New Roman" w:cs="Times New Roman"/>
                <w:b/>
                <w:sz w:val="24"/>
                <w:szCs w:val="24"/>
              </w:rPr>
            </w:pPr>
            <w:r w:rsidRPr="00CE37B6">
              <w:rPr>
                <w:rFonts w:ascii="Times New Roman" w:eastAsia="Calibri" w:hAnsi="Times New Roman" w:cs="Times New Roman"/>
                <w:b/>
                <w:sz w:val="24"/>
                <w:szCs w:val="24"/>
              </w:rPr>
              <w:lastRenderedPageBreak/>
              <w:t xml:space="preserve">НИС и самостоятельная работа по теме: </w:t>
            </w:r>
            <w:r w:rsidRPr="00CE37B6">
              <w:rPr>
                <w:rFonts w:ascii="Times New Roman" w:eastAsia="Times New Roman" w:hAnsi="Times New Roman" w:cs="Times New Roman"/>
                <w:b/>
                <w:sz w:val="24"/>
                <w:szCs w:val="24"/>
              </w:rPr>
              <w:t>Сбор материалов и проведение аналитических исследований по направлению научного исследования</w:t>
            </w:r>
          </w:p>
        </w:tc>
        <w:tc>
          <w:tcPr>
            <w:tcW w:w="3722" w:type="dxa"/>
          </w:tcPr>
          <w:p w:rsidR="000D18EF" w:rsidRPr="00CE37B6" w:rsidRDefault="000D18EF" w:rsidP="000D18EF">
            <w:pPr>
              <w:rPr>
                <w:rFonts w:cs="Times New Roman"/>
                <w:sz w:val="24"/>
                <w:szCs w:val="24"/>
              </w:rPr>
            </w:pPr>
            <w:r w:rsidRPr="00CE37B6">
              <w:rPr>
                <w:rFonts w:cs="Times New Roman"/>
                <w:sz w:val="24"/>
                <w:szCs w:val="24"/>
              </w:rPr>
              <w:t xml:space="preserve">1. Формирование научной гипотезы </w:t>
            </w:r>
          </w:p>
          <w:p w:rsidR="000D18EF" w:rsidRPr="00CE37B6" w:rsidRDefault="000D18EF" w:rsidP="000D18EF">
            <w:pPr>
              <w:rPr>
                <w:rFonts w:cs="Times New Roman"/>
                <w:sz w:val="24"/>
                <w:szCs w:val="24"/>
              </w:rPr>
            </w:pPr>
            <w:r w:rsidRPr="00CE37B6">
              <w:rPr>
                <w:rFonts w:cs="Times New Roman"/>
                <w:sz w:val="24"/>
                <w:szCs w:val="24"/>
              </w:rPr>
              <w:t>2. Математические модели и их использование в исследовании</w:t>
            </w:r>
          </w:p>
          <w:p w:rsidR="000D18EF" w:rsidRPr="00CE37B6" w:rsidRDefault="000D18EF" w:rsidP="00E96CAA">
            <w:pPr>
              <w:rPr>
                <w:rFonts w:cs="Times New Roman"/>
                <w:sz w:val="24"/>
                <w:szCs w:val="24"/>
              </w:rPr>
            </w:pPr>
            <w:r w:rsidRPr="00CE37B6">
              <w:rPr>
                <w:rFonts w:cs="Times New Roman"/>
                <w:iCs/>
                <w:color w:val="000000"/>
                <w:sz w:val="24"/>
                <w:szCs w:val="24"/>
              </w:rPr>
              <w:t xml:space="preserve">3. </w:t>
            </w:r>
            <w:r w:rsidR="00E96CAA">
              <w:rPr>
                <w:rFonts w:cs="Times New Roman"/>
                <w:iCs/>
                <w:color w:val="000000"/>
                <w:sz w:val="24"/>
                <w:szCs w:val="24"/>
              </w:rPr>
              <w:t>Влияние денежно-кредитной политики на развитие финансовых рынков.</w:t>
            </w:r>
          </w:p>
        </w:tc>
        <w:tc>
          <w:tcPr>
            <w:tcW w:w="2587" w:type="dxa"/>
          </w:tcPr>
          <w:p w:rsidR="000D18EF" w:rsidRPr="00CE37B6" w:rsidRDefault="000D18EF" w:rsidP="000D18EF">
            <w:pPr>
              <w:spacing w:before="24"/>
              <w:ind w:right="58"/>
              <w:rPr>
                <w:rFonts w:eastAsia="Calibri" w:cs="Times New Roman"/>
                <w:spacing w:val="-1"/>
                <w:sz w:val="24"/>
                <w:szCs w:val="24"/>
              </w:rPr>
            </w:pPr>
            <w:r w:rsidRPr="00CE37B6">
              <w:rPr>
                <w:rFonts w:eastAsia="Calibri" w:cs="Times New Roman"/>
                <w:spacing w:val="-1"/>
                <w:sz w:val="24"/>
                <w:szCs w:val="24"/>
              </w:rPr>
              <w:t xml:space="preserve">Презентации, доклады и дискуссии по выбранным направлениям исследований в области </w:t>
            </w:r>
            <w:r>
              <w:rPr>
                <w:rFonts w:eastAsia="Calibri" w:cs="Times New Roman"/>
                <w:spacing w:val="-1"/>
                <w:sz w:val="24"/>
                <w:szCs w:val="24"/>
              </w:rPr>
              <w:t>анализа финансовых рынков</w:t>
            </w:r>
            <w:r w:rsidRPr="00CE37B6">
              <w:rPr>
                <w:rFonts w:eastAsia="Calibri" w:cs="Times New Roman"/>
                <w:spacing w:val="-1"/>
                <w:sz w:val="24"/>
                <w:szCs w:val="24"/>
              </w:rPr>
              <w:t xml:space="preserve"> и обсуждение тем магистерских диссертаций.</w:t>
            </w:r>
          </w:p>
          <w:p w:rsidR="000D18EF" w:rsidRPr="00CE37B6" w:rsidRDefault="000D18EF" w:rsidP="000D18EF">
            <w:pPr>
              <w:ind w:right="-428"/>
              <w:contextualSpacing/>
              <w:rPr>
                <w:rFonts w:eastAsia="Calibri" w:cs="Times New Roman"/>
                <w:spacing w:val="-1"/>
                <w:sz w:val="24"/>
                <w:szCs w:val="24"/>
              </w:rPr>
            </w:pPr>
            <w:r w:rsidRPr="00CE37B6">
              <w:rPr>
                <w:rFonts w:eastAsia="Calibri" w:cs="Times New Roman"/>
                <w:spacing w:val="-1"/>
                <w:sz w:val="24"/>
                <w:szCs w:val="24"/>
              </w:rPr>
              <w:t>Тренинги и коллоквиумы</w:t>
            </w:r>
          </w:p>
          <w:p w:rsidR="000D18EF" w:rsidRPr="00CE37B6" w:rsidRDefault="000D18EF" w:rsidP="000D18EF">
            <w:pPr>
              <w:ind w:right="-428"/>
              <w:contextualSpacing/>
              <w:rPr>
                <w:rFonts w:eastAsia="Calibri" w:cs="Times New Roman"/>
                <w:spacing w:val="-1"/>
                <w:sz w:val="24"/>
                <w:szCs w:val="24"/>
              </w:rPr>
            </w:pPr>
            <w:r w:rsidRPr="00CE37B6">
              <w:rPr>
                <w:rFonts w:eastAsia="Calibri" w:cs="Times New Roman"/>
                <w:spacing w:val="-1"/>
                <w:sz w:val="24"/>
                <w:szCs w:val="24"/>
              </w:rPr>
              <w:t xml:space="preserve"> по обсуж</w:t>
            </w:r>
            <w:r>
              <w:rPr>
                <w:rFonts w:eastAsia="Calibri" w:cs="Times New Roman"/>
                <w:spacing w:val="-1"/>
                <w:sz w:val="24"/>
                <w:szCs w:val="24"/>
              </w:rPr>
              <w:t xml:space="preserve">дению материалов периодических </w:t>
            </w:r>
          </w:p>
          <w:p w:rsidR="000D18EF" w:rsidRPr="00CE37B6" w:rsidRDefault="000D18EF" w:rsidP="000D18EF">
            <w:pPr>
              <w:ind w:right="-428"/>
              <w:contextualSpacing/>
              <w:rPr>
                <w:rFonts w:eastAsia="Calibri" w:cs="Times New Roman"/>
                <w:spacing w:val="-1"/>
                <w:sz w:val="24"/>
                <w:szCs w:val="24"/>
              </w:rPr>
            </w:pPr>
            <w:r w:rsidRPr="00CE37B6">
              <w:rPr>
                <w:rFonts w:eastAsia="Calibri" w:cs="Times New Roman"/>
                <w:spacing w:val="-1"/>
                <w:sz w:val="24"/>
                <w:szCs w:val="24"/>
              </w:rPr>
              <w:t xml:space="preserve">отечественных и </w:t>
            </w:r>
          </w:p>
          <w:p w:rsidR="000D18EF" w:rsidRPr="00CE37B6" w:rsidRDefault="000D18EF" w:rsidP="000D18EF">
            <w:pPr>
              <w:ind w:right="-428"/>
              <w:contextualSpacing/>
              <w:rPr>
                <w:rFonts w:eastAsia="Calibri" w:cs="Times New Roman"/>
                <w:spacing w:val="-1"/>
                <w:sz w:val="24"/>
                <w:szCs w:val="24"/>
              </w:rPr>
            </w:pPr>
            <w:r w:rsidRPr="00CE37B6">
              <w:rPr>
                <w:rFonts w:eastAsia="Calibri" w:cs="Times New Roman"/>
                <w:spacing w:val="-1"/>
                <w:sz w:val="24"/>
                <w:szCs w:val="24"/>
              </w:rPr>
              <w:t>зарубежных научных издан</w:t>
            </w:r>
            <w:r>
              <w:rPr>
                <w:rFonts w:eastAsia="Calibri" w:cs="Times New Roman"/>
                <w:spacing w:val="-1"/>
                <w:sz w:val="24"/>
                <w:szCs w:val="24"/>
              </w:rPr>
              <w:t>ий</w:t>
            </w:r>
            <w:r w:rsidRPr="00CE37B6">
              <w:rPr>
                <w:rFonts w:eastAsia="Calibri" w:cs="Times New Roman"/>
                <w:spacing w:val="-1"/>
                <w:sz w:val="24"/>
                <w:szCs w:val="24"/>
              </w:rPr>
              <w:t>.</w:t>
            </w:r>
          </w:p>
        </w:tc>
      </w:tr>
      <w:tr w:rsidR="000D18EF" w:rsidRPr="00CE37B6" w:rsidTr="000D18EF">
        <w:trPr>
          <w:trHeight w:val="2541"/>
        </w:trPr>
        <w:tc>
          <w:tcPr>
            <w:tcW w:w="3190" w:type="dxa"/>
          </w:tcPr>
          <w:p w:rsidR="000D18EF" w:rsidRPr="00CE37B6" w:rsidRDefault="000D18EF" w:rsidP="000D18EF">
            <w:pPr>
              <w:ind w:right="-3"/>
              <w:contextualSpacing/>
              <w:rPr>
                <w:rFonts w:eastAsia="Calibri" w:cs="Times New Roman"/>
                <w:b/>
                <w:sz w:val="24"/>
                <w:szCs w:val="24"/>
              </w:rPr>
            </w:pPr>
            <w:r w:rsidRPr="00CE37B6">
              <w:rPr>
                <w:rFonts w:eastAsia="Calibri" w:cs="Times New Roman"/>
                <w:b/>
                <w:sz w:val="24"/>
                <w:szCs w:val="24"/>
              </w:rPr>
              <w:t xml:space="preserve">НИС и самостоятельная работа по теме: Сбор материалов и проведение аналитических исследований по направлению  </w:t>
            </w:r>
          </w:p>
          <w:p w:rsidR="000D18EF" w:rsidRPr="00CE37B6" w:rsidRDefault="000D18EF" w:rsidP="000D18EF">
            <w:pPr>
              <w:ind w:right="-428"/>
              <w:contextualSpacing/>
              <w:rPr>
                <w:rFonts w:eastAsia="Calibri" w:cs="Times New Roman"/>
                <w:b/>
                <w:sz w:val="24"/>
                <w:szCs w:val="24"/>
              </w:rPr>
            </w:pPr>
            <w:r w:rsidRPr="00CE37B6">
              <w:rPr>
                <w:rFonts w:eastAsia="Calibri" w:cs="Times New Roman"/>
                <w:b/>
                <w:sz w:val="24"/>
                <w:szCs w:val="24"/>
              </w:rPr>
              <w:t xml:space="preserve">научного исследования </w:t>
            </w:r>
          </w:p>
          <w:p w:rsidR="000D18EF" w:rsidRPr="00CE37B6" w:rsidRDefault="000D18EF" w:rsidP="00D50F9A">
            <w:pPr>
              <w:pStyle w:val="af4"/>
              <w:jc w:val="both"/>
              <w:rPr>
                <w:rFonts w:ascii="Times New Roman" w:eastAsia="Times New Roman" w:hAnsi="Times New Roman" w:cs="Times New Roman"/>
                <w:b/>
                <w:sz w:val="24"/>
                <w:szCs w:val="24"/>
              </w:rPr>
            </w:pPr>
          </w:p>
        </w:tc>
        <w:tc>
          <w:tcPr>
            <w:tcW w:w="3722" w:type="dxa"/>
          </w:tcPr>
          <w:p w:rsidR="000D18EF" w:rsidRPr="00CE37B6" w:rsidRDefault="000D18EF" w:rsidP="00D50F9A">
            <w:pPr>
              <w:rPr>
                <w:rFonts w:cs="Times New Roman"/>
                <w:iCs/>
                <w:color w:val="000000"/>
                <w:sz w:val="24"/>
                <w:szCs w:val="24"/>
              </w:rPr>
            </w:pPr>
            <w:r w:rsidRPr="00CE37B6">
              <w:rPr>
                <w:rFonts w:cs="Times New Roman"/>
                <w:iCs/>
                <w:color w:val="000000"/>
                <w:sz w:val="24"/>
                <w:szCs w:val="24"/>
              </w:rPr>
              <w:t>1. Обоснование актуальности выбранной темы исследования, постановка целей и задач исследования, выделение объекта и предмета исследования.</w:t>
            </w:r>
          </w:p>
          <w:p w:rsidR="000D18EF" w:rsidRPr="00CE37B6" w:rsidRDefault="000D18EF" w:rsidP="00D50F9A">
            <w:pPr>
              <w:suppressLineNumbers/>
              <w:tabs>
                <w:tab w:val="left" w:pos="7088"/>
              </w:tabs>
              <w:snapToGrid w:val="0"/>
              <w:rPr>
                <w:rFonts w:cs="Times New Roman"/>
                <w:iCs/>
                <w:color w:val="000000"/>
                <w:sz w:val="24"/>
                <w:szCs w:val="24"/>
              </w:rPr>
            </w:pPr>
            <w:r w:rsidRPr="00CE37B6">
              <w:rPr>
                <w:rFonts w:cs="Times New Roman"/>
                <w:sz w:val="24"/>
                <w:szCs w:val="24"/>
                <w:lang w:eastAsia="ar-SA"/>
              </w:rPr>
              <w:t>2. Выявление и формулировка новизны проведенного исследования.</w:t>
            </w:r>
          </w:p>
        </w:tc>
        <w:tc>
          <w:tcPr>
            <w:tcW w:w="2587" w:type="dxa"/>
          </w:tcPr>
          <w:p w:rsidR="000D18EF" w:rsidRPr="000D18EF" w:rsidRDefault="000D18EF" w:rsidP="000D18EF">
            <w:pPr>
              <w:ind w:right="-428"/>
              <w:contextualSpacing/>
              <w:rPr>
                <w:rFonts w:eastAsia="Calibri" w:cs="Times New Roman"/>
                <w:sz w:val="24"/>
                <w:szCs w:val="24"/>
              </w:rPr>
            </w:pPr>
            <w:r w:rsidRPr="000D18EF">
              <w:rPr>
                <w:rFonts w:eastAsia="Calibri" w:cs="Times New Roman"/>
                <w:sz w:val="24"/>
                <w:szCs w:val="24"/>
              </w:rPr>
              <w:t xml:space="preserve">Обсуждение обзорного реферата по </w:t>
            </w:r>
          </w:p>
          <w:p w:rsidR="000D18EF" w:rsidRPr="000D18EF" w:rsidRDefault="000D18EF" w:rsidP="000D18EF">
            <w:pPr>
              <w:ind w:right="211"/>
              <w:contextualSpacing/>
              <w:rPr>
                <w:rFonts w:eastAsia="Calibri" w:cs="Times New Roman"/>
                <w:sz w:val="24"/>
                <w:szCs w:val="24"/>
              </w:rPr>
            </w:pPr>
            <w:r w:rsidRPr="000D18EF">
              <w:rPr>
                <w:rFonts w:eastAsia="Calibri" w:cs="Times New Roman"/>
                <w:sz w:val="24"/>
                <w:szCs w:val="24"/>
              </w:rPr>
              <w:t xml:space="preserve">направлению научно-исследовательской работы.  </w:t>
            </w:r>
          </w:p>
          <w:p w:rsidR="000D18EF" w:rsidRPr="00CE37B6" w:rsidRDefault="000D18EF" w:rsidP="000D18EF">
            <w:pPr>
              <w:ind w:right="-428"/>
              <w:contextualSpacing/>
              <w:rPr>
                <w:rFonts w:eastAsia="Calibri" w:cs="Times New Roman"/>
                <w:sz w:val="24"/>
                <w:szCs w:val="24"/>
              </w:rPr>
            </w:pPr>
            <w:r w:rsidRPr="000D18EF">
              <w:rPr>
                <w:rFonts w:eastAsia="Calibri" w:cs="Times New Roman"/>
                <w:sz w:val="24"/>
                <w:szCs w:val="24"/>
              </w:rPr>
              <w:t>Презентации, доклады и дискуссии по выбранным направлениям исследований, тренинги</w:t>
            </w:r>
          </w:p>
        </w:tc>
      </w:tr>
      <w:tr w:rsidR="000D18EF" w:rsidRPr="00CE37B6" w:rsidTr="000D18EF">
        <w:trPr>
          <w:trHeight w:val="1473"/>
        </w:trPr>
        <w:tc>
          <w:tcPr>
            <w:tcW w:w="3190" w:type="dxa"/>
          </w:tcPr>
          <w:p w:rsidR="000D18EF" w:rsidRPr="00CE37B6" w:rsidRDefault="000D18EF" w:rsidP="000D18EF">
            <w:pPr>
              <w:ind w:right="139"/>
              <w:contextualSpacing/>
              <w:rPr>
                <w:rFonts w:eastAsia="Calibri" w:cs="Times New Roman"/>
                <w:b/>
                <w:sz w:val="24"/>
                <w:szCs w:val="24"/>
              </w:rPr>
            </w:pPr>
            <w:r w:rsidRPr="00CE37B6">
              <w:rPr>
                <w:rFonts w:eastAsia="Calibri" w:cs="Times New Roman"/>
                <w:b/>
                <w:sz w:val="24"/>
                <w:szCs w:val="24"/>
              </w:rPr>
              <w:t xml:space="preserve">НИС и самостоятельная работа по теме: Сбор материалов и проведение </w:t>
            </w:r>
          </w:p>
          <w:p w:rsidR="000D18EF" w:rsidRPr="00CE37B6" w:rsidRDefault="000D18EF" w:rsidP="00DB30DC">
            <w:pPr>
              <w:ind w:right="-428"/>
              <w:contextualSpacing/>
              <w:rPr>
                <w:rFonts w:eastAsia="Calibri" w:cs="Times New Roman"/>
                <w:b/>
                <w:sz w:val="24"/>
                <w:szCs w:val="24"/>
              </w:rPr>
            </w:pPr>
            <w:r w:rsidRPr="00CE37B6">
              <w:rPr>
                <w:rFonts w:eastAsia="Calibri" w:cs="Times New Roman"/>
                <w:b/>
                <w:sz w:val="24"/>
                <w:szCs w:val="24"/>
              </w:rPr>
              <w:t xml:space="preserve">аналитических исследований по тематике </w:t>
            </w:r>
            <w:r w:rsidR="00DB30DC">
              <w:rPr>
                <w:rFonts w:eastAsia="Calibri" w:cs="Times New Roman"/>
                <w:b/>
                <w:sz w:val="24"/>
                <w:szCs w:val="24"/>
              </w:rPr>
              <w:t>ВКР</w:t>
            </w:r>
          </w:p>
        </w:tc>
        <w:tc>
          <w:tcPr>
            <w:tcW w:w="3722" w:type="dxa"/>
          </w:tcPr>
          <w:p w:rsidR="000D18EF" w:rsidRPr="00CE37B6" w:rsidRDefault="000D18EF" w:rsidP="00D50F9A">
            <w:pPr>
              <w:suppressLineNumbers/>
              <w:tabs>
                <w:tab w:val="left" w:pos="7088"/>
              </w:tabs>
              <w:snapToGrid w:val="0"/>
              <w:rPr>
                <w:rFonts w:cs="Times New Roman"/>
                <w:sz w:val="24"/>
                <w:szCs w:val="24"/>
                <w:lang w:eastAsia="ar-SA"/>
              </w:rPr>
            </w:pPr>
            <w:r w:rsidRPr="00CE37B6">
              <w:rPr>
                <w:rFonts w:cs="Times New Roman"/>
                <w:sz w:val="24"/>
                <w:szCs w:val="24"/>
                <w:lang w:eastAsia="ar-SA"/>
              </w:rPr>
              <w:t xml:space="preserve"> 1. Рассмотрение темы и развернутых планов </w:t>
            </w:r>
            <w:r w:rsidR="00DB30DC">
              <w:rPr>
                <w:rFonts w:cs="Times New Roman"/>
                <w:sz w:val="24"/>
                <w:szCs w:val="24"/>
                <w:lang w:eastAsia="ar-SA"/>
              </w:rPr>
              <w:t>ВКР</w:t>
            </w:r>
          </w:p>
          <w:p w:rsidR="000D18EF" w:rsidRPr="00CE37B6" w:rsidRDefault="000D18EF" w:rsidP="00E96CAA">
            <w:pPr>
              <w:suppressLineNumbers/>
              <w:tabs>
                <w:tab w:val="left" w:pos="7088"/>
              </w:tabs>
              <w:snapToGrid w:val="0"/>
              <w:rPr>
                <w:rFonts w:cs="Times New Roman"/>
                <w:sz w:val="24"/>
                <w:szCs w:val="24"/>
                <w:lang w:eastAsia="ar-SA"/>
              </w:rPr>
            </w:pPr>
            <w:r w:rsidRPr="00CE37B6">
              <w:rPr>
                <w:rFonts w:cs="Times New Roman"/>
                <w:sz w:val="24"/>
                <w:szCs w:val="24"/>
                <w:lang w:eastAsia="ar-SA"/>
              </w:rPr>
              <w:t xml:space="preserve">2. Методы и модели </w:t>
            </w:r>
            <w:r w:rsidR="00E96CAA">
              <w:rPr>
                <w:rFonts w:cs="Times New Roman"/>
                <w:sz w:val="24"/>
                <w:szCs w:val="24"/>
                <w:lang w:eastAsia="ar-SA"/>
              </w:rPr>
              <w:t xml:space="preserve">используемые для </w:t>
            </w:r>
            <w:r>
              <w:rPr>
                <w:rFonts w:cs="Times New Roman"/>
                <w:sz w:val="24"/>
                <w:szCs w:val="24"/>
                <w:lang w:eastAsia="ar-SA"/>
              </w:rPr>
              <w:t xml:space="preserve">анализа </w:t>
            </w:r>
            <w:r w:rsidRPr="00CE37B6">
              <w:rPr>
                <w:rFonts w:cs="Times New Roman"/>
                <w:sz w:val="24"/>
                <w:szCs w:val="24"/>
                <w:lang w:eastAsia="ar-SA"/>
              </w:rPr>
              <w:t>современного финансового рынка</w:t>
            </w:r>
            <w:r w:rsidR="00E96CAA">
              <w:rPr>
                <w:rFonts w:cs="Times New Roman"/>
                <w:sz w:val="24"/>
                <w:szCs w:val="24"/>
                <w:lang w:eastAsia="ar-SA"/>
              </w:rPr>
              <w:t xml:space="preserve"> </w:t>
            </w:r>
          </w:p>
        </w:tc>
        <w:tc>
          <w:tcPr>
            <w:tcW w:w="2587" w:type="dxa"/>
          </w:tcPr>
          <w:p w:rsidR="000D18EF" w:rsidRPr="00CE37B6" w:rsidRDefault="000D18EF" w:rsidP="00D50F9A">
            <w:pPr>
              <w:ind w:right="-428"/>
              <w:contextualSpacing/>
              <w:rPr>
                <w:rFonts w:eastAsia="Calibri" w:cs="Times New Roman"/>
                <w:sz w:val="24"/>
                <w:szCs w:val="24"/>
              </w:rPr>
            </w:pPr>
            <w:r w:rsidRPr="00CE37B6">
              <w:rPr>
                <w:rFonts w:eastAsia="Calibri" w:cs="Times New Roman"/>
                <w:sz w:val="24"/>
                <w:szCs w:val="24"/>
              </w:rPr>
              <w:t xml:space="preserve">Презентации, доклады и дискуссии по выбранным темам магистерских диссертаций </w:t>
            </w:r>
          </w:p>
        </w:tc>
      </w:tr>
      <w:tr w:rsidR="000D18EF" w:rsidRPr="00CE37B6" w:rsidTr="000D18EF">
        <w:trPr>
          <w:trHeight w:val="2821"/>
        </w:trPr>
        <w:tc>
          <w:tcPr>
            <w:tcW w:w="3190" w:type="dxa"/>
          </w:tcPr>
          <w:p w:rsidR="000D18EF" w:rsidRPr="00CE37B6" w:rsidRDefault="000D18EF" w:rsidP="00DB30DC">
            <w:pPr>
              <w:ind w:right="139"/>
              <w:contextualSpacing/>
              <w:jc w:val="both"/>
              <w:rPr>
                <w:rFonts w:eastAsia="Calibri" w:cs="Times New Roman"/>
                <w:b/>
                <w:sz w:val="24"/>
                <w:szCs w:val="24"/>
              </w:rPr>
            </w:pPr>
            <w:r w:rsidRPr="00CE37B6">
              <w:rPr>
                <w:rFonts w:eastAsia="Calibri" w:cs="Times New Roman"/>
                <w:b/>
                <w:sz w:val="24"/>
                <w:szCs w:val="24"/>
              </w:rPr>
              <w:t xml:space="preserve">НИС и самостоятельная работа по теме: </w:t>
            </w:r>
            <w:r>
              <w:rPr>
                <w:rFonts w:eastAsia="Calibri" w:cs="Times New Roman"/>
                <w:b/>
                <w:sz w:val="24"/>
                <w:szCs w:val="24"/>
              </w:rPr>
              <w:t xml:space="preserve">Обсуждение подготовленных материалов </w:t>
            </w:r>
            <w:r w:rsidRPr="00CE37B6">
              <w:rPr>
                <w:rFonts w:eastAsia="Calibri" w:cs="Times New Roman"/>
                <w:b/>
                <w:sz w:val="24"/>
                <w:szCs w:val="24"/>
              </w:rPr>
              <w:t xml:space="preserve">по тематике </w:t>
            </w:r>
            <w:r w:rsidR="00DB30DC">
              <w:rPr>
                <w:rFonts w:eastAsia="Calibri" w:cs="Times New Roman"/>
                <w:b/>
                <w:sz w:val="24"/>
                <w:szCs w:val="24"/>
              </w:rPr>
              <w:t>ВКР</w:t>
            </w:r>
          </w:p>
        </w:tc>
        <w:tc>
          <w:tcPr>
            <w:tcW w:w="3722" w:type="dxa"/>
          </w:tcPr>
          <w:p w:rsidR="000D18EF" w:rsidRPr="00CE37B6" w:rsidRDefault="000D18EF" w:rsidP="00D50F9A">
            <w:pPr>
              <w:jc w:val="both"/>
              <w:rPr>
                <w:rFonts w:cs="Times New Roman"/>
                <w:sz w:val="24"/>
                <w:szCs w:val="24"/>
              </w:rPr>
            </w:pPr>
            <w:r w:rsidRPr="00CE37B6">
              <w:rPr>
                <w:rFonts w:cs="Times New Roman"/>
                <w:sz w:val="24"/>
                <w:szCs w:val="24"/>
              </w:rPr>
              <w:t xml:space="preserve"> 1. Работа студентов с базами данных  (Bloomberg)</w:t>
            </w:r>
          </w:p>
          <w:p w:rsidR="000D18EF" w:rsidRPr="00CE37B6" w:rsidRDefault="000D18EF" w:rsidP="00D50F9A">
            <w:pPr>
              <w:jc w:val="both"/>
              <w:rPr>
                <w:rFonts w:cs="Times New Roman"/>
                <w:sz w:val="24"/>
                <w:szCs w:val="24"/>
              </w:rPr>
            </w:pPr>
            <w:r w:rsidRPr="00CE37B6">
              <w:rPr>
                <w:rFonts w:cs="Times New Roman"/>
                <w:sz w:val="24"/>
                <w:szCs w:val="24"/>
              </w:rPr>
              <w:t xml:space="preserve"> 2. Работа студентов с базами данных (СПАРК, Росстат, ЦБР и др.)</w:t>
            </w:r>
          </w:p>
          <w:p w:rsidR="00DB30DC" w:rsidRDefault="000D18EF" w:rsidP="00DB30DC">
            <w:pPr>
              <w:suppressLineNumbers/>
              <w:tabs>
                <w:tab w:val="left" w:pos="7088"/>
              </w:tabs>
              <w:snapToGrid w:val="0"/>
              <w:rPr>
                <w:rFonts w:cs="Times New Roman"/>
                <w:sz w:val="24"/>
                <w:szCs w:val="24"/>
                <w:lang w:eastAsia="ar-SA"/>
              </w:rPr>
            </w:pPr>
            <w:r w:rsidRPr="00CE37B6">
              <w:rPr>
                <w:rFonts w:cs="Times New Roman"/>
                <w:sz w:val="24"/>
                <w:szCs w:val="24"/>
                <w:lang w:eastAsia="ar-SA"/>
              </w:rPr>
              <w:t xml:space="preserve"> 3. Рассмотрение материалов первой главы </w:t>
            </w:r>
            <w:r w:rsidR="00DB30DC">
              <w:rPr>
                <w:rFonts w:cs="Times New Roman"/>
                <w:sz w:val="24"/>
                <w:szCs w:val="24"/>
                <w:lang w:eastAsia="ar-SA"/>
              </w:rPr>
              <w:t>ВКР</w:t>
            </w:r>
          </w:p>
          <w:p w:rsidR="000D18EF" w:rsidRPr="00CE37B6" w:rsidRDefault="00DB30DC" w:rsidP="00DB30DC">
            <w:pPr>
              <w:suppressLineNumbers/>
              <w:tabs>
                <w:tab w:val="left" w:pos="7088"/>
              </w:tabs>
              <w:snapToGrid w:val="0"/>
              <w:rPr>
                <w:rFonts w:cs="Times New Roman"/>
                <w:sz w:val="24"/>
                <w:szCs w:val="24"/>
              </w:rPr>
            </w:pPr>
            <w:r>
              <w:rPr>
                <w:rFonts w:cs="Times New Roman"/>
                <w:sz w:val="24"/>
                <w:szCs w:val="24"/>
                <w:lang w:eastAsia="ar-SA"/>
              </w:rPr>
              <w:t>\</w:t>
            </w:r>
            <w:r w:rsidR="000D18EF" w:rsidRPr="00CE37B6">
              <w:rPr>
                <w:rFonts w:cs="Times New Roman"/>
                <w:sz w:val="24"/>
                <w:szCs w:val="24"/>
                <w:lang w:eastAsia="ar-SA"/>
              </w:rPr>
              <w:t xml:space="preserve">4. Обсуждение статей и тезисов студентов </w:t>
            </w:r>
          </w:p>
        </w:tc>
        <w:tc>
          <w:tcPr>
            <w:tcW w:w="2587" w:type="dxa"/>
          </w:tcPr>
          <w:p w:rsidR="000D18EF" w:rsidRPr="00CE37B6" w:rsidRDefault="000D18EF" w:rsidP="00D50F9A">
            <w:pPr>
              <w:ind w:right="-428"/>
              <w:contextualSpacing/>
              <w:rPr>
                <w:rFonts w:eastAsia="Calibri" w:cs="Times New Roman"/>
                <w:sz w:val="24"/>
                <w:szCs w:val="24"/>
              </w:rPr>
            </w:pPr>
            <w:r w:rsidRPr="00CE37B6">
              <w:rPr>
                <w:rFonts w:eastAsia="Calibri" w:cs="Times New Roman"/>
                <w:sz w:val="24"/>
                <w:szCs w:val="24"/>
              </w:rPr>
              <w:t xml:space="preserve">Презентации, доклады и дискуссии по выбранным темам </w:t>
            </w:r>
            <w:r w:rsidR="00DB30DC">
              <w:rPr>
                <w:rFonts w:eastAsia="Calibri" w:cs="Times New Roman"/>
                <w:sz w:val="24"/>
                <w:szCs w:val="24"/>
              </w:rPr>
              <w:t>ВКР</w:t>
            </w:r>
          </w:p>
          <w:p w:rsidR="000D18EF" w:rsidRPr="00CE37B6" w:rsidRDefault="000D18EF" w:rsidP="00D50F9A">
            <w:pPr>
              <w:ind w:right="69"/>
              <w:contextualSpacing/>
              <w:rPr>
                <w:rFonts w:eastAsia="Calibri" w:cs="Times New Roman"/>
                <w:sz w:val="24"/>
                <w:szCs w:val="24"/>
              </w:rPr>
            </w:pPr>
            <w:r w:rsidRPr="00CE37B6">
              <w:rPr>
                <w:rFonts w:eastAsia="Calibri" w:cs="Times New Roman"/>
                <w:sz w:val="24"/>
                <w:szCs w:val="24"/>
              </w:rPr>
              <w:t>Рассмотрение материалов, подготовленных к публикациям статей, докладов для выступления на конференциях</w:t>
            </w:r>
          </w:p>
        </w:tc>
      </w:tr>
      <w:tr w:rsidR="000D18EF" w:rsidRPr="00CE37B6" w:rsidTr="000D18EF">
        <w:trPr>
          <w:trHeight w:val="3851"/>
        </w:trPr>
        <w:tc>
          <w:tcPr>
            <w:tcW w:w="3190" w:type="dxa"/>
          </w:tcPr>
          <w:p w:rsidR="000D18EF" w:rsidRPr="00CE37B6" w:rsidRDefault="000D18EF" w:rsidP="00DB30DC">
            <w:pPr>
              <w:suppressLineNumbers/>
              <w:tabs>
                <w:tab w:val="left" w:pos="7088"/>
              </w:tabs>
              <w:snapToGrid w:val="0"/>
              <w:rPr>
                <w:rFonts w:cs="Times New Roman"/>
                <w:sz w:val="24"/>
                <w:szCs w:val="24"/>
                <w:lang w:eastAsia="ar-SA"/>
              </w:rPr>
            </w:pPr>
            <w:r w:rsidRPr="00CE37B6">
              <w:rPr>
                <w:rFonts w:eastAsia="Calibri" w:cs="Times New Roman"/>
                <w:b/>
                <w:sz w:val="24"/>
                <w:szCs w:val="24"/>
              </w:rPr>
              <w:lastRenderedPageBreak/>
              <w:t xml:space="preserve">НИС и самостоятельная работа по теме: Сбор материалов и проведение аналитических исследований по тематике </w:t>
            </w:r>
            <w:r w:rsidR="00DB30DC">
              <w:rPr>
                <w:rFonts w:eastAsia="Calibri" w:cs="Times New Roman"/>
                <w:b/>
                <w:sz w:val="24"/>
                <w:szCs w:val="24"/>
              </w:rPr>
              <w:t>ВКР</w:t>
            </w:r>
          </w:p>
        </w:tc>
        <w:tc>
          <w:tcPr>
            <w:tcW w:w="3722" w:type="dxa"/>
          </w:tcPr>
          <w:p w:rsidR="000D18EF" w:rsidRPr="00CE37B6" w:rsidRDefault="000D18EF" w:rsidP="00D50F9A">
            <w:pPr>
              <w:suppressLineNumbers/>
              <w:tabs>
                <w:tab w:val="left" w:pos="7088"/>
              </w:tabs>
              <w:snapToGrid w:val="0"/>
              <w:rPr>
                <w:rFonts w:cs="Times New Roman"/>
                <w:sz w:val="24"/>
                <w:szCs w:val="24"/>
                <w:lang w:eastAsia="ar-SA"/>
              </w:rPr>
            </w:pPr>
            <w:r w:rsidRPr="00CE37B6">
              <w:rPr>
                <w:rFonts w:cs="Times New Roman"/>
                <w:sz w:val="24"/>
                <w:szCs w:val="24"/>
                <w:lang w:eastAsia="ar-SA"/>
              </w:rPr>
              <w:t xml:space="preserve"> 1. Обсуждение материалов второй главы</w:t>
            </w:r>
            <w:r w:rsidR="00DB30DC">
              <w:rPr>
                <w:rFonts w:cs="Times New Roman"/>
                <w:sz w:val="24"/>
                <w:szCs w:val="24"/>
                <w:lang w:eastAsia="ar-SA"/>
              </w:rPr>
              <w:t xml:space="preserve"> ВКР</w:t>
            </w:r>
            <w:r>
              <w:rPr>
                <w:rFonts w:cs="Times New Roman"/>
                <w:sz w:val="24"/>
                <w:szCs w:val="24"/>
                <w:lang w:eastAsia="ar-SA"/>
              </w:rPr>
              <w:t xml:space="preserve">. </w:t>
            </w:r>
            <w:r w:rsidRPr="00CE37B6">
              <w:rPr>
                <w:rFonts w:cs="Times New Roman"/>
                <w:sz w:val="24"/>
                <w:szCs w:val="24"/>
                <w:lang w:eastAsia="ar-SA"/>
              </w:rPr>
              <w:t>Обсуждение статей и тезисов студентов, подготовленных к изданию</w:t>
            </w:r>
          </w:p>
          <w:p w:rsidR="000D18EF" w:rsidRPr="00CE37B6" w:rsidRDefault="000D18EF" w:rsidP="00D50F9A">
            <w:pPr>
              <w:suppressLineNumbers/>
              <w:tabs>
                <w:tab w:val="left" w:pos="7088"/>
              </w:tabs>
              <w:snapToGrid w:val="0"/>
              <w:rPr>
                <w:rFonts w:cs="Times New Roman"/>
                <w:sz w:val="24"/>
                <w:szCs w:val="24"/>
                <w:lang w:eastAsia="ar-SA"/>
              </w:rPr>
            </w:pPr>
            <w:r w:rsidRPr="00CE37B6">
              <w:rPr>
                <w:rFonts w:cs="Times New Roman"/>
                <w:sz w:val="24"/>
                <w:szCs w:val="24"/>
                <w:lang w:eastAsia="ar-SA"/>
              </w:rPr>
              <w:t>2. Технология проведения публичной защиты</w:t>
            </w:r>
            <w:r w:rsidR="00DB30DC">
              <w:rPr>
                <w:rFonts w:cs="Times New Roman"/>
                <w:sz w:val="24"/>
                <w:szCs w:val="24"/>
                <w:lang w:eastAsia="ar-SA"/>
              </w:rPr>
              <w:t xml:space="preserve"> ВКР</w:t>
            </w:r>
            <w:r w:rsidRPr="00CE37B6">
              <w:rPr>
                <w:rFonts w:cs="Times New Roman"/>
                <w:sz w:val="24"/>
                <w:szCs w:val="24"/>
                <w:lang w:eastAsia="ar-SA"/>
              </w:rPr>
              <w:t>.</w:t>
            </w:r>
          </w:p>
          <w:p w:rsidR="000D18EF" w:rsidRPr="00CE37B6" w:rsidRDefault="000D18EF" w:rsidP="00DB30DC">
            <w:pPr>
              <w:suppressLineNumbers/>
              <w:tabs>
                <w:tab w:val="left" w:pos="7088"/>
              </w:tabs>
              <w:snapToGrid w:val="0"/>
              <w:rPr>
                <w:rFonts w:cs="Times New Roman"/>
                <w:sz w:val="24"/>
                <w:szCs w:val="24"/>
                <w:lang w:eastAsia="ar-SA"/>
              </w:rPr>
            </w:pPr>
            <w:r w:rsidRPr="00CE37B6">
              <w:rPr>
                <w:rFonts w:cs="Times New Roman"/>
                <w:sz w:val="24"/>
                <w:szCs w:val="24"/>
                <w:lang w:eastAsia="ar-SA"/>
              </w:rPr>
              <w:t xml:space="preserve">3. Проведение научно-практической конференции по результатам окончания преддипломной практики и предзащита </w:t>
            </w:r>
            <w:r w:rsidR="00DB30DC">
              <w:rPr>
                <w:rFonts w:cs="Times New Roman"/>
                <w:sz w:val="24"/>
                <w:szCs w:val="24"/>
                <w:lang w:eastAsia="ar-SA"/>
              </w:rPr>
              <w:t>ВКР</w:t>
            </w:r>
          </w:p>
        </w:tc>
        <w:tc>
          <w:tcPr>
            <w:tcW w:w="2587" w:type="dxa"/>
          </w:tcPr>
          <w:p w:rsidR="000D18EF" w:rsidRPr="00CE37B6" w:rsidRDefault="000D18EF" w:rsidP="00D50F9A">
            <w:pPr>
              <w:ind w:right="-428"/>
              <w:contextualSpacing/>
              <w:rPr>
                <w:rFonts w:eastAsia="Calibri" w:cs="Times New Roman"/>
                <w:sz w:val="24"/>
                <w:szCs w:val="24"/>
              </w:rPr>
            </w:pPr>
            <w:r w:rsidRPr="00CE37B6">
              <w:rPr>
                <w:rFonts w:eastAsia="Calibri" w:cs="Times New Roman"/>
                <w:sz w:val="24"/>
                <w:szCs w:val="24"/>
              </w:rPr>
              <w:t xml:space="preserve">Презентации, доклады и дискуссии по выбранным темам </w:t>
            </w:r>
            <w:r w:rsidR="00DB30DC">
              <w:rPr>
                <w:rFonts w:eastAsia="Calibri" w:cs="Times New Roman"/>
                <w:sz w:val="24"/>
                <w:szCs w:val="24"/>
              </w:rPr>
              <w:t>ВКР</w:t>
            </w:r>
          </w:p>
          <w:p w:rsidR="000D18EF" w:rsidRPr="00CE37B6" w:rsidRDefault="000D18EF" w:rsidP="00D50F9A">
            <w:pPr>
              <w:ind w:right="-428"/>
              <w:contextualSpacing/>
              <w:rPr>
                <w:rFonts w:eastAsia="Calibri" w:cs="Times New Roman"/>
                <w:sz w:val="24"/>
                <w:szCs w:val="24"/>
              </w:rPr>
            </w:pPr>
            <w:r w:rsidRPr="00CE37B6">
              <w:rPr>
                <w:rFonts w:eastAsia="Calibri" w:cs="Times New Roman"/>
                <w:sz w:val="24"/>
                <w:szCs w:val="24"/>
              </w:rPr>
              <w:t>Рассмотрение материалов, подготовленных к публикациям статей, докладов для выступления на конференциях</w:t>
            </w:r>
          </w:p>
          <w:p w:rsidR="000D18EF" w:rsidRPr="00CE37B6" w:rsidRDefault="000D18EF" w:rsidP="00D50F9A">
            <w:pPr>
              <w:ind w:right="-428"/>
              <w:contextualSpacing/>
              <w:rPr>
                <w:rFonts w:eastAsia="Calibri" w:cs="Times New Roman"/>
                <w:sz w:val="24"/>
                <w:szCs w:val="24"/>
              </w:rPr>
            </w:pPr>
            <w:r w:rsidRPr="00CE37B6">
              <w:rPr>
                <w:rFonts w:eastAsia="Calibri" w:cs="Times New Roman"/>
                <w:sz w:val="24"/>
                <w:szCs w:val="24"/>
              </w:rPr>
              <w:t>Отчетные презентации студентов по результатам исследования, их обсуждение</w:t>
            </w:r>
          </w:p>
        </w:tc>
      </w:tr>
    </w:tbl>
    <w:p w:rsidR="001D4A2D" w:rsidRPr="00537216" w:rsidRDefault="001D4A2D" w:rsidP="001D4A2D">
      <w:pPr>
        <w:keepNext/>
        <w:keepLines/>
        <w:widowControl/>
        <w:numPr>
          <w:ilvl w:val="1"/>
          <w:numId w:val="17"/>
        </w:numPr>
        <w:tabs>
          <w:tab w:val="left" w:pos="1230"/>
        </w:tabs>
        <w:autoSpaceDE/>
        <w:autoSpaceDN/>
        <w:adjustRightInd/>
        <w:spacing w:after="180" w:line="418" w:lineRule="exact"/>
        <w:ind w:left="20" w:right="20" w:firstLine="720"/>
        <w:jc w:val="both"/>
        <w:outlineLvl w:val="2"/>
        <w:rPr>
          <w:b/>
          <w:bCs/>
          <w:color w:val="000000"/>
          <w:sz w:val="28"/>
          <w:szCs w:val="28"/>
        </w:rPr>
      </w:pPr>
      <w:bookmarkStart w:id="5" w:name="_Toc73458640"/>
      <w:r w:rsidRPr="00537216">
        <w:rPr>
          <w:b/>
          <w:bCs/>
          <w:color w:val="000000"/>
          <w:sz w:val="28"/>
          <w:szCs w:val="28"/>
        </w:rPr>
        <w:t>Учебно-методическое обеспечение для самостоятельной работы обучающихся при проведении НИР</w:t>
      </w:r>
      <w:bookmarkEnd w:id="5"/>
    </w:p>
    <w:p w:rsidR="007D51FD" w:rsidRDefault="00DB30DC">
      <w:pPr>
        <w:spacing w:line="360" w:lineRule="auto"/>
        <w:ind w:left="3920"/>
        <w:rPr>
          <w:b/>
          <w:bCs/>
          <w:sz w:val="28"/>
          <w:szCs w:val="28"/>
        </w:rPr>
      </w:pPr>
      <w:r>
        <w:rPr>
          <w:b/>
          <w:bCs/>
          <w:sz w:val="28"/>
          <w:szCs w:val="28"/>
        </w:rPr>
        <w:t>Тематика докладов</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 xml:space="preserve">Актуальные проблемы рынка корпоративных облигаций в России. </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Анализ отдельных сегментов финансового рынка: инструменты, сделки, применение на практике для решения конкретных хозяйственных проблем участников финансового рынка.</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Анализ рынка государственных и муниципальных ценных бумаг: количественные и качественные параметры, тенденции развития.</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Анализ рынка долевых ценных бумаг (рынка акций, паев ПИФов).</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Анализ рынка коллективных инвестиций в России: состояние, проблемы и прогноз развития.</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Анализ рынка производных финансовых инструментов России: состояние и тенденции развития.</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 xml:space="preserve">Анализ состояния и прогноз развития вексельного рынка России. </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Аналитический инструментарий финансового анализа и принципы формирования системы ключевых оценочных показателей.</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Актуальные проблемы профессиональных участников рынка ценных бумаг в России. Качественная и количественная характеристика участников рынка.</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Динамические методы оценки эффективности инвестиционных решений и проблемы их применения.</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Качественная и количественная характеристика мирового финансового рынка, его отдельных сегментов.</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lastRenderedPageBreak/>
        <w:t>Качественная и количественная характеристика российского финансового рынка. Актуальные проблемы и прогноз развития.</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 xml:space="preserve">Концепции развития рынка ценных бумаг в России. </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 xml:space="preserve"> Методы анализа уровня инвестиционных рисков и способы их снижения.</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Методы предвосхищения кризисов на финансовых рынках: зарубежная и российская практика</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 xml:space="preserve">Модели рынков ипотечных кредитов и ипотечные ценные бумаги. </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Перспективы использования методов искусственного интеллекта при анализе финансовых рынков (нейронные сети, генетические алгоритмы, нечеткая логика)</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 xml:space="preserve">Проблемы формирования и развития российского рынка ипотечных ценных бумаг. </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Прогноз развития сегмента корпоративных долговых ценных бумаг.</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Рынок инновационных финансовых продуктов. Конструирование структурированного финансового продукта.</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Современные математические модели управления инвестиционным портфелем и портфельными рисками на финансовом рынке</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Современные методы фундаментального анализа финансовых рынков</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Сравнительная характеристика развитых и развивающихся финансовых рынков (на примере отдельных стран).</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Финансовые риски. Системные и специфические риски участников финансового рынка и методы управления ими</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 xml:space="preserve">Финансовый рынок России: место и роль в российской и мировой экономике </w:t>
      </w:r>
    </w:p>
    <w:p w:rsidR="007D51FD" w:rsidRDefault="007D51FD">
      <w:pPr>
        <w:numPr>
          <w:ilvl w:val="0"/>
          <w:numId w:val="6"/>
        </w:numPr>
        <w:tabs>
          <w:tab w:val="clear" w:pos="1428"/>
          <w:tab w:val="num" w:pos="0"/>
          <w:tab w:val="num" w:pos="360"/>
        </w:tabs>
        <w:overflowPunct w:val="0"/>
        <w:spacing w:line="336" w:lineRule="auto"/>
        <w:ind w:left="0" w:firstLine="720"/>
        <w:jc w:val="both"/>
        <w:rPr>
          <w:sz w:val="28"/>
          <w:szCs w:val="28"/>
        </w:rPr>
      </w:pPr>
      <w:r>
        <w:rPr>
          <w:sz w:val="28"/>
          <w:szCs w:val="28"/>
        </w:rPr>
        <w:t>Характеристика, проблемы и тенденции развития российского финансового рынка.</w:t>
      </w:r>
    </w:p>
    <w:p w:rsidR="00733734" w:rsidRDefault="00733734" w:rsidP="00733734">
      <w:pPr>
        <w:suppressAutoHyphens/>
        <w:rPr>
          <w:b/>
          <w:sz w:val="28"/>
          <w:szCs w:val="28"/>
        </w:rPr>
      </w:pPr>
      <w:bookmarkStart w:id="6" w:name="bookmark11"/>
      <w:bookmarkStart w:id="7" w:name="_Toc73458641"/>
    </w:p>
    <w:p w:rsidR="00733734" w:rsidRPr="001D4A2D" w:rsidRDefault="00733734" w:rsidP="00733734">
      <w:pPr>
        <w:suppressAutoHyphens/>
        <w:rPr>
          <w:b/>
          <w:bCs/>
          <w:color w:val="000000"/>
          <w:sz w:val="28"/>
          <w:szCs w:val="28"/>
        </w:rPr>
      </w:pPr>
      <w:r>
        <w:rPr>
          <w:b/>
          <w:sz w:val="28"/>
          <w:szCs w:val="28"/>
        </w:rPr>
        <w:t>6</w:t>
      </w:r>
      <w:r w:rsidRPr="007A50DB">
        <w:rPr>
          <w:b/>
          <w:sz w:val="28"/>
          <w:szCs w:val="28"/>
        </w:rPr>
        <w:t>.</w:t>
      </w:r>
      <w:r>
        <w:rPr>
          <w:sz w:val="28"/>
          <w:szCs w:val="28"/>
        </w:rPr>
        <w:t xml:space="preserve"> </w:t>
      </w:r>
      <w:r w:rsidRPr="001D4A2D">
        <w:rPr>
          <w:b/>
          <w:bCs/>
          <w:color w:val="000000"/>
          <w:sz w:val="28"/>
          <w:szCs w:val="28"/>
        </w:rPr>
        <w:t>Перечень основной и дополнительной учебной литературы, необходимой для выполнения НИР</w:t>
      </w:r>
    </w:p>
    <w:p w:rsidR="00733734" w:rsidRDefault="00733734" w:rsidP="00733734">
      <w:pPr>
        <w:pStyle w:val="af4"/>
        <w:jc w:val="center"/>
        <w:rPr>
          <w:rFonts w:ascii="Times New Roman" w:hAnsi="Times New Roman"/>
          <w:b/>
          <w:i/>
          <w:iCs/>
          <w:sz w:val="28"/>
          <w:szCs w:val="28"/>
        </w:rPr>
      </w:pPr>
      <w:r>
        <w:rPr>
          <w:rFonts w:ascii="Times New Roman" w:hAnsi="Times New Roman"/>
          <w:b/>
          <w:i/>
          <w:iCs/>
          <w:sz w:val="28"/>
          <w:szCs w:val="28"/>
        </w:rPr>
        <w:t>Законодательные и нормативные акты</w:t>
      </w:r>
    </w:p>
    <w:p w:rsidR="00733734" w:rsidRDefault="00733734" w:rsidP="00733734">
      <w:pPr>
        <w:numPr>
          <w:ilvl w:val="0"/>
          <w:numId w:val="7"/>
        </w:numPr>
        <w:spacing w:line="360" w:lineRule="auto"/>
        <w:ind w:left="720" w:hanging="757"/>
        <w:jc w:val="both"/>
        <w:rPr>
          <w:sz w:val="28"/>
          <w:szCs w:val="28"/>
        </w:rPr>
      </w:pPr>
      <w:r>
        <w:rPr>
          <w:sz w:val="28"/>
          <w:szCs w:val="28"/>
        </w:rPr>
        <w:t>Гражданский кодекс Российской Федерации. Часть первая, вторая.</w:t>
      </w:r>
    </w:p>
    <w:p w:rsidR="00733734" w:rsidRDefault="00733734" w:rsidP="00733734">
      <w:pPr>
        <w:numPr>
          <w:ilvl w:val="0"/>
          <w:numId w:val="7"/>
        </w:numPr>
        <w:spacing w:line="360" w:lineRule="auto"/>
        <w:ind w:left="720" w:hanging="757"/>
        <w:jc w:val="both"/>
        <w:rPr>
          <w:sz w:val="28"/>
          <w:szCs w:val="28"/>
        </w:rPr>
      </w:pPr>
      <w:r>
        <w:rPr>
          <w:sz w:val="28"/>
          <w:szCs w:val="28"/>
        </w:rPr>
        <w:t>Федеральный Закон «О рынке ценных бумаг» от 22.04. 1996 г., №39-ФЗ</w:t>
      </w:r>
    </w:p>
    <w:p w:rsidR="00733734" w:rsidRDefault="00733734" w:rsidP="00733734">
      <w:pPr>
        <w:numPr>
          <w:ilvl w:val="0"/>
          <w:numId w:val="7"/>
        </w:numPr>
        <w:spacing w:line="360" w:lineRule="auto"/>
        <w:ind w:left="720" w:hanging="757"/>
        <w:jc w:val="both"/>
        <w:rPr>
          <w:sz w:val="28"/>
          <w:szCs w:val="28"/>
        </w:rPr>
      </w:pPr>
      <w:r>
        <w:rPr>
          <w:sz w:val="28"/>
          <w:szCs w:val="28"/>
        </w:rPr>
        <w:lastRenderedPageBreak/>
        <w:t>Федеральный Закон «Об инвестиционных фондах» от 21.11. 2001г., №156-ФЗ</w:t>
      </w:r>
    </w:p>
    <w:p w:rsidR="00733734" w:rsidRDefault="00733734" w:rsidP="00733734">
      <w:pPr>
        <w:numPr>
          <w:ilvl w:val="0"/>
          <w:numId w:val="7"/>
        </w:numPr>
        <w:spacing w:line="360" w:lineRule="auto"/>
        <w:ind w:left="720" w:hanging="757"/>
        <w:jc w:val="both"/>
        <w:rPr>
          <w:sz w:val="28"/>
          <w:szCs w:val="28"/>
        </w:rPr>
      </w:pPr>
      <w:r>
        <w:rPr>
          <w:sz w:val="28"/>
          <w:szCs w:val="28"/>
        </w:rPr>
        <w:t>Федеральный Закон «О негосударственных пенсионных фондах» от 07.05.1998г., № 75-ФЗ</w:t>
      </w:r>
    </w:p>
    <w:p w:rsidR="00733734" w:rsidRDefault="00733734" w:rsidP="00733734">
      <w:pPr>
        <w:numPr>
          <w:ilvl w:val="0"/>
          <w:numId w:val="7"/>
        </w:numPr>
        <w:spacing w:line="360" w:lineRule="auto"/>
        <w:ind w:left="720" w:hanging="757"/>
        <w:jc w:val="both"/>
        <w:rPr>
          <w:sz w:val="28"/>
          <w:szCs w:val="28"/>
        </w:rPr>
      </w:pPr>
      <w:r>
        <w:rPr>
          <w:sz w:val="28"/>
          <w:szCs w:val="28"/>
        </w:rPr>
        <w:t>Федеральный закон «Об организованных торгах». от 21 ноября 2011 г. № 325 ФЗ</w:t>
      </w:r>
    </w:p>
    <w:p w:rsidR="00733734" w:rsidRDefault="00733734" w:rsidP="00733734">
      <w:pPr>
        <w:numPr>
          <w:ilvl w:val="0"/>
          <w:numId w:val="7"/>
        </w:numPr>
        <w:spacing w:line="360" w:lineRule="auto"/>
        <w:ind w:left="720" w:hanging="757"/>
        <w:jc w:val="both"/>
        <w:rPr>
          <w:sz w:val="28"/>
          <w:szCs w:val="28"/>
        </w:rPr>
      </w:pPr>
      <w:r>
        <w:rPr>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rsidR="00733734" w:rsidRDefault="00733734" w:rsidP="00733734">
      <w:pPr>
        <w:numPr>
          <w:ilvl w:val="0"/>
          <w:numId w:val="7"/>
        </w:numPr>
        <w:spacing w:line="360" w:lineRule="auto"/>
        <w:ind w:left="720" w:hanging="757"/>
        <w:jc w:val="both"/>
        <w:rPr>
          <w:sz w:val="28"/>
          <w:szCs w:val="28"/>
        </w:rPr>
      </w:pPr>
      <w:r>
        <w:rPr>
          <w:sz w:val="28"/>
          <w:szCs w:val="28"/>
        </w:rPr>
        <w:t xml:space="preserve">Федеральный закон от 10.07. 2002 г. № 86-ФЗ «О Центральном банке Российской Федерации (Банке России)» </w:t>
      </w:r>
    </w:p>
    <w:p w:rsidR="00733734" w:rsidRDefault="00733734" w:rsidP="00733734">
      <w:pPr>
        <w:numPr>
          <w:ilvl w:val="0"/>
          <w:numId w:val="7"/>
        </w:numPr>
        <w:spacing w:line="360" w:lineRule="auto"/>
        <w:ind w:left="720" w:hanging="757"/>
        <w:jc w:val="both"/>
        <w:rPr>
          <w:sz w:val="28"/>
          <w:szCs w:val="28"/>
        </w:rPr>
      </w:pPr>
      <w:r>
        <w:rPr>
          <w:sz w:val="28"/>
          <w:szCs w:val="28"/>
        </w:rPr>
        <w:t xml:space="preserve">Федеральный закон  от 3.02.1996 г. № 17-ФЗ «О банках банковской деятельности» от 3.02.96 </w:t>
      </w:r>
    </w:p>
    <w:p w:rsidR="00733734" w:rsidRDefault="00733734" w:rsidP="00733734">
      <w:pPr>
        <w:numPr>
          <w:ilvl w:val="0"/>
          <w:numId w:val="7"/>
        </w:numPr>
        <w:spacing w:line="360" w:lineRule="auto"/>
        <w:ind w:left="720" w:hanging="757"/>
        <w:jc w:val="both"/>
        <w:rPr>
          <w:sz w:val="28"/>
          <w:szCs w:val="28"/>
        </w:rPr>
      </w:pPr>
      <w:r>
        <w:rPr>
          <w:rFonts w:hint="eastAsia"/>
          <w:sz w:val="28"/>
          <w:szCs w:val="28"/>
        </w:rPr>
        <w:t>Федеральныйзаконот</w:t>
      </w:r>
      <w:r>
        <w:rPr>
          <w:sz w:val="28"/>
          <w:szCs w:val="28"/>
        </w:rPr>
        <w:t xml:space="preserve"> 7 </w:t>
      </w:r>
      <w:r>
        <w:rPr>
          <w:rFonts w:hint="eastAsia"/>
          <w:sz w:val="28"/>
          <w:szCs w:val="28"/>
        </w:rPr>
        <w:t>февраля</w:t>
      </w:r>
      <w:r>
        <w:rPr>
          <w:sz w:val="28"/>
          <w:szCs w:val="28"/>
        </w:rPr>
        <w:t xml:space="preserve"> 2011 </w:t>
      </w:r>
      <w:r>
        <w:rPr>
          <w:rFonts w:hint="eastAsia"/>
          <w:sz w:val="28"/>
          <w:szCs w:val="28"/>
        </w:rPr>
        <w:t>года№</w:t>
      </w:r>
      <w:r>
        <w:rPr>
          <w:sz w:val="28"/>
          <w:szCs w:val="28"/>
        </w:rPr>
        <w:t xml:space="preserve"> 7-</w:t>
      </w:r>
      <w:r>
        <w:rPr>
          <w:rFonts w:hint="eastAsia"/>
          <w:sz w:val="28"/>
          <w:szCs w:val="28"/>
        </w:rPr>
        <w:t>ФЗ</w:t>
      </w:r>
      <w:r>
        <w:rPr>
          <w:sz w:val="28"/>
          <w:szCs w:val="28"/>
        </w:rPr>
        <w:t xml:space="preserve"> «</w:t>
      </w:r>
      <w:r>
        <w:rPr>
          <w:rFonts w:hint="eastAsia"/>
          <w:sz w:val="28"/>
          <w:szCs w:val="28"/>
        </w:rPr>
        <w:t>Оклирингеиклиринговойдеятельности»</w:t>
      </w:r>
    </w:p>
    <w:p w:rsidR="00733734" w:rsidRDefault="00733734" w:rsidP="00733734">
      <w:pPr>
        <w:numPr>
          <w:ilvl w:val="0"/>
          <w:numId w:val="7"/>
        </w:numPr>
        <w:spacing w:line="360" w:lineRule="auto"/>
        <w:ind w:left="720" w:hanging="757"/>
        <w:jc w:val="both"/>
        <w:rPr>
          <w:sz w:val="28"/>
          <w:szCs w:val="28"/>
        </w:rPr>
      </w:pPr>
      <w:r>
        <w:rPr>
          <w:rFonts w:hint="eastAsia"/>
          <w:sz w:val="28"/>
          <w:szCs w:val="28"/>
        </w:rPr>
        <w:t>Федеральныйзаконот</w:t>
      </w:r>
      <w:r>
        <w:rPr>
          <w:sz w:val="28"/>
          <w:szCs w:val="28"/>
        </w:rPr>
        <w:t xml:space="preserve"> 07.12.2011 N 414-</w:t>
      </w:r>
      <w:r>
        <w:rPr>
          <w:rFonts w:hint="eastAsia"/>
          <w:sz w:val="28"/>
          <w:szCs w:val="28"/>
        </w:rPr>
        <w:t>ФЗ</w:t>
      </w:r>
      <w:r>
        <w:rPr>
          <w:sz w:val="28"/>
          <w:szCs w:val="28"/>
        </w:rPr>
        <w:t xml:space="preserve"> (</w:t>
      </w:r>
      <w:r>
        <w:rPr>
          <w:rFonts w:hint="eastAsia"/>
          <w:sz w:val="28"/>
          <w:szCs w:val="28"/>
        </w:rPr>
        <w:t>ред</w:t>
      </w:r>
      <w:r>
        <w:rPr>
          <w:sz w:val="28"/>
          <w:szCs w:val="28"/>
        </w:rPr>
        <w:t xml:space="preserve">. </w:t>
      </w:r>
      <w:r>
        <w:rPr>
          <w:rFonts w:hint="eastAsia"/>
          <w:sz w:val="28"/>
          <w:szCs w:val="28"/>
        </w:rPr>
        <w:t>от</w:t>
      </w:r>
      <w:r>
        <w:rPr>
          <w:sz w:val="28"/>
          <w:szCs w:val="28"/>
        </w:rPr>
        <w:t xml:space="preserve"> 29.06.2015) "</w:t>
      </w:r>
      <w:r>
        <w:rPr>
          <w:rFonts w:hint="eastAsia"/>
          <w:sz w:val="28"/>
          <w:szCs w:val="28"/>
        </w:rPr>
        <w:t>Оцентральномдепозитарии</w:t>
      </w:r>
      <w:r>
        <w:rPr>
          <w:sz w:val="28"/>
          <w:szCs w:val="28"/>
        </w:rPr>
        <w:t>"</w:t>
      </w:r>
    </w:p>
    <w:p w:rsidR="00733734" w:rsidRDefault="00733734" w:rsidP="00733734">
      <w:pPr>
        <w:pStyle w:val="af4"/>
        <w:spacing w:after="0" w:line="360" w:lineRule="auto"/>
        <w:jc w:val="center"/>
        <w:rPr>
          <w:rFonts w:ascii="Times New Roman" w:hAnsi="Times New Roman"/>
          <w:b/>
          <w:i/>
          <w:iCs/>
          <w:sz w:val="28"/>
          <w:szCs w:val="28"/>
        </w:rPr>
      </w:pPr>
      <w:r>
        <w:rPr>
          <w:rFonts w:ascii="Times New Roman" w:hAnsi="Times New Roman"/>
          <w:b/>
          <w:i/>
          <w:iCs/>
          <w:sz w:val="28"/>
          <w:szCs w:val="28"/>
        </w:rPr>
        <w:t xml:space="preserve">Основная литература </w:t>
      </w:r>
    </w:p>
    <w:p w:rsidR="00733734" w:rsidRPr="00CD3EAC" w:rsidRDefault="00733734" w:rsidP="00733734">
      <w:pPr>
        <w:pStyle w:val="a6"/>
        <w:numPr>
          <w:ilvl w:val="0"/>
          <w:numId w:val="8"/>
        </w:numPr>
        <w:suppressAutoHyphens/>
        <w:spacing w:line="360" w:lineRule="auto"/>
        <w:ind w:hanging="720"/>
        <w:contextualSpacing/>
        <w:jc w:val="both"/>
        <w:rPr>
          <w:color w:val="000000" w:themeColor="text1"/>
          <w:sz w:val="28"/>
          <w:szCs w:val="28"/>
        </w:rPr>
      </w:pPr>
      <w:r w:rsidRPr="00CD3EAC">
        <w:rPr>
          <w:color w:val="000000" w:themeColor="text1"/>
          <w:sz w:val="28"/>
          <w:szCs w:val="28"/>
        </w:rPr>
        <w:t xml:space="preserve">Шарп </w:t>
      </w:r>
      <w:r>
        <w:rPr>
          <w:color w:val="000000" w:themeColor="text1"/>
          <w:sz w:val="28"/>
          <w:szCs w:val="28"/>
        </w:rPr>
        <w:t>У.Ф. Инвестиции : учебник / У.Ф. Шарп, Г.Д. Александер, Д.В. Бэйли ; пер. с англ. А.Н. Буренина, А.</w:t>
      </w:r>
      <w:r w:rsidRPr="00CD3EAC">
        <w:rPr>
          <w:color w:val="000000" w:themeColor="text1"/>
          <w:sz w:val="28"/>
          <w:szCs w:val="28"/>
        </w:rPr>
        <w:t xml:space="preserve">А. Васина. — Москва : ИНФРА-М, 2021. – 1028 с. — (Университетский учебник: Бакалавриат). – ЭБС Znanium.com. – URL: </w:t>
      </w:r>
      <w:r w:rsidRPr="00295E91">
        <w:rPr>
          <w:color w:val="000000" w:themeColor="text1"/>
          <w:sz w:val="28"/>
          <w:szCs w:val="28"/>
        </w:rPr>
        <w:t xml:space="preserve">https://znanium.com/catalog/product/1149645 </w:t>
      </w:r>
      <w:r w:rsidRPr="00CD3EAC">
        <w:rPr>
          <w:color w:val="000000" w:themeColor="text1"/>
          <w:sz w:val="28"/>
          <w:szCs w:val="28"/>
        </w:rPr>
        <w:t>(дата обращения: 04.06.2021). – Текст : электронный.</w:t>
      </w:r>
    </w:p>
    <w:p w:rsidR="00733734" w:rsidRPr="00BD1CEF" w:rsidRDefault="00733734" w:rsidP="00733734">
      <w:pPr>
        <w:pStyle w:val="a6"/>
        <w:numPr>
          <w:ilvl w:val="0"/>
          <w:numId w:val="8"/>
        </w:numPr>
        <w:suppressAutoHyphens/>
        <w:spacing w:line="360" w:lineRule="auto"/>
        <w:contextualSpacing/>
        <w:jc w:val="both"/>
        <w:rPr>
          <w:color w:val="000000" w:themeColor="text1"/>
          <w:sz w:val="28"/>
          <w:szCs w:val="28"/>
        </w:rPr>
      </w:pPr>
      <w:r w:rsidRPr="00CD3EAC">
        <w:rPr>
          <w:color w:val="000000" w:themeColor="text1"/>
          <w:sz w:val="28"/>
          <w:szCs w:val="28"/>
        </w:rPr>
        <w:t>Звонова</w:t>
      </w:r>
      <w:r>
        <w:rPr>
          <w:color w:val="000000" w:themeColor="text1"/>
          <w:sz w:val="28"/>
          <w:szCs w:val="28"/>
        </w:rPr>
        <w:t xml:space="preserve"> Е.</w:t>
      </w:r>
      <w:r w:rsidRPr="00CD3EAC">
        <w:rPr>
          <w:color w:val="000000" w:themeColor="text1"/>
          <w:sz w:val="28"/>
          <w:szCs w:val="28"/>
        </w:rPr>
        <w:t>А. Международный финансовый рынок</w:t>
      </w:r>
      <w:r>
        <w:rPr>
          <w:color w:val="000000" w:themeColor="text1"/>
          <w:sz w:val="28"/>
          <w:szCs w:val="28"/>
        </w:rPr>
        <w:t xml:space="preserve"> </w:t>
      </w:r>
      <w:r w:rsidRPr="00CD3EAC">
        <w:rPr>
          <w:color w:val="000000" w:themeColor="text1"/>
          <w:sz w:val="28"/>
          <w:szCs w:val="28"/>
        </w:rPr>
        <w:t xml:space="preserve">: </w:t>
      </w:r>
      <w:r>
        <w:rPr>
          <w:color w:val="000000" w:themeColor="text1"/>
          <w:sz w:val="28"/>
          <w:szCs w:val="28"/>
        </w:rPr>
        <w:t>у</w:t>
      </w:r>
      <w:r w:rsidRPr="00CD3EAC">
        <w:rPr>
          <w:color w:val="000000" w:themeColor="text1"/>
          <w:sz w:val="28"/>
          <w:szCs w:val="28"/>
        </w:rPr>
        <w:t>чебник / Е.А. Звонова, В.К. Бурлачков, В.А. Галанов</w:t>
      </w:r>
      <w:r>
        <w:rPr>
          <w:color w:val="000000" w:themeColor="text1"/>
          <w:sz w:val="28"/>
          <w:szCs w:val="28"/>
        </w:rPr>
        <w:t xml:space="preserve">  </w:t>
      </w:r>
      <w:r w:rsidRPr="00CD3EAC">
        <w:rPr>
          <w:color w:val="000000" w:themeColor="text1"/>
          <w:sz w:val="28"/>
          <w:szCs w:val="28"/>
        </w:rPr>
        <w:t>[</w:t>
      </w:r>
      <w:r>
        <w:rPr>
          <w:color w:val="000000" w:themeColor="text1"/>
          <w:sz w:val="28"/>
          <w:szCs w:val="28"/>
        </w:rPr>
        <w:t>и др.</w:t>
      </w:r>
      <w:r w:rsidRPr="00CD3EAC">
        <w:rPr>
          <w:color w:val="000000" w:themeColor="text1"/>
          <w:sz w:val="28"/>
          <w:szCs w:val="28"/>
        </w:rPr>
        <w:t>]</w:t>
      </w:r>
      <w:r>
        <w:rPr>
          <w:color w:val="000000" w:themeColor="text1"/>
          <w:sz w:val="28"/>
          <w:szCs w:val="28"/>
        </w:rPr>
        <w:t xml:space="preserve"> </w:t>
      </w:r>
      <w:r w:rsidRPr="00CD3EAC">
        <w:rPr>
          <w:color w:val="000000" w:themeColor="text1"/>
          <w:sz w:val="28"/>
          <w:szCs w:val="28"/>
        </w:rPr>
        <w:t xml:space="preserve">; </w:t>
      </w:r>
      <w:r>
        <w:rPr>
          <w:color w:val="000000" w:themeColor="text1"/>
          <w:sz w:val="28"/>
          <w:szCs w:val="28"/>
        </w:rPr>
        <w:t>п</w:t>
      </w:r>
      <w:r w:rsidRPr="00CD3EAC">
        <w:rPr>
          <w:color w:val="000000" w:themeColor="text1"/>
          <w:sz w:val="28"/>
          <w:szCs w:val="28"/>
        </w:rPr>
        <w:t>од ред. В.А. Слепова</w:t>
      </w:r>
      <w:r>
        <w:rPr>
          <w:color w:val="000000" w:themeColor="text1"/>
          <w:sz w:val="28"/>
          <w:szCs w:val="28"/>
        </w:rPr>
        <w:t>.</w:t>
      </w:r>
      <w:r w:rsidRPr="00CD3EAC">
        <w:rPr>
          <w:color w:val="000000" w:themeColor="text1"/>
          <w:sz w:val="28"/>
          <w:szCs w:val="28"/>
        </w:rPr>
        <w:t xml:space="preserve"> </w:t>
      </w:r>
      <w:r>
        <w:rPr>
          <w:color w:val="000000" w:themeColor="text1"/>
          <w:sz w:val="28"/>
          <w:szCs w:val="28"/>
        </w:rPr>
        <w:t>–</w:t>
      </w:r>
      <w:r w:rsidRPr="00CD3EAC">
        <w:rPr>
          <w:color w:val="000000" w:themeColor="text1"/>
          <w:sz w:val="28"/>
          <w:szCs w:val="28"/>
        </w:rPr>
        <w:t xml:space="preserve"> 2-e изд., перераб. и доп. </w:t>
      </w:r>
      <w:r>
        <w:rPr>
          <w:color w:val="000000" w:themeColor="text1"/>
          <w:sz w:val="28"/>
          <w:szCs w:val="28"/>
        </w:rPr>
        <w:t>–</w:t>
      </w:r>
      <w:r w:rsidRPr="00CD3EAC">
        <w:rPr>
          <w:color w:val="000000" w:themeColor="text1"/>
          <w:sz w:val="28"/>
          <w:szCs w:val="28"/>
        </w:rPr>
        <w:t xml:space="preserve"> М</w:t>
      </w:r>
      <w:r>
        <w:rPr>
          <w:color w:val="000000" w:themeColor="text1"/>
          <w:sz w:val="28"/>
          <w:szCs w:val="28"/>
        </w:rPr>
        <w:t xml:space="preserve">осква </w:t>
      </w:r>
      <w:r w:rsidRPr="00CD3EAC">
        <w:rPr>
          <w:color w:val="000000" w:themeColor="text1"/>
          <w:sz w:val="28"/>
          <w:szCs w:val="28"/>
        </w:rPr>
        <w:t>: Магистр</w:t>
      </w:r>
      <w:r>
        <w:rPr>
          <w:color w:val="000000" w:themeColor="text1"/>
          <w:sz w:val="28"/>
          <w:szCs w:val="28"/>
        </w:rPr>
        <w:t xml:space="preserve"> </w:t>
      </w:r>
      <w:r w:rsidRPr="00CD3EAC">
        <w:rPr>
          <w:color w:val="000000" w:themeColor="text1"/>
          <w:sz w:val="28"/>
          <w:szCs w:val="28"/>
        </w:rPr>
        <w:t xml:space="preserve">: ИНФРА-М, 2018. </w:t>
      </w:r>
      <w:r>
        <w:rPr>
          <w:color w:val="000000" w:themeColor="text1"/>
          <w:sz w:val="28"/>
          <w:szCs w:val="28"/>
        </w:rPr>
        <w:t>–</w:t>
      </w:r>
      <w:r w:rsidRPr="00CD3EAC">
        <w:rPr>
          <w:color w:val="000000" w:themeColor="text1"/>
          <w:sz w:val="28"/>
          <w:szCs w:val="28"/>
        </w:rPr>
        <w:t xml:space="preserve"> 368 с. </w:t>
      </w:r>
      <w:r>
        <w:rPr>
          <w:color w:val="000000" w:themeColor="text1"/>
          <w:sz w:val="28"/>
          <w:szCs w:val="28"/>
        </w:rPr>
        <w:t xml:space="preserve">– </w:t>
      </w:r>
      <w:r w:rsidRPr="00CD3EAC">
        <w:rPr>
          <w:color w:val="000000" w:themeColor="text1"/>
          <w:sz w:val="28"/>
          <w:szCs w:val="28"/>
        </w:rPr>
        <w:t>ЭБС Znanium.com</w:t>
      </w:r>
      <w:r>
        <w:rPr>
          <w:color w:val="000000" w:themeColor="text1"/>
          <w:sz w:val="28"/>
          <w:szCs w:val="28"/>
        </w:rPr>
        <w:t>. –</w:t>
      </w:r>
      <w:r w:rsidRPr="00CD3EAC">
        <w:rPr>
          <w:color w:val="000000" w:themeColor="text1"/>
          <w:sz w:val="28"/>
          <w:szCs w:val="28"/>
        </w:rPr>
        <w:t xml:space="preserve"> URL: </w:t>
      </w:r>
      <w:r w:rsidRPr="00295E91">
        <w:rPr>
          <w:color w:val="000000" w:themeColor="text1"/>
          <w:sz w:val="28"/>
          <w:szCs w:val="28"/>
        </w:rPr>
        <w:t xml:space="preserve">https://znanium.com/catalog/product/945333 </w:t>
      </w:r>
      <w:r w:rsidRPr="00CD3EAC">
        <w:rPr>
          <w:color w:val="000000" w:themeColor="text1"/>
          <w:sz w:val="28"/>
          <w:szCs w:val="28"/>
        </w:rPr>
        <w:t>(дата обращения: 04.06.2021). –</w:t>
      </w:r>
      <w:r>
        <w:rPr>
          <w:color w:val="000000" w:themeColor="text1"/>
          <w:sz w:val="28"/>
          <w:szCs w:val="28"/>
        </w:rPr>
        <w:t xml:space="preserve"> </w:t>
      </w:r>
      <w:r w:rsidRPr="00CD3EAC">
        <w:rPr>
          <w:color w:val="000000" w:themeColor="text1"/>
          <w:sz w:val="28"/>
          <w:szCs w:val="28"/>
        </w:rPr>
        <w:t>Текст : электронный</w:t>
      </w:r>
      <w:r>
        <w:rPr>
          <w:color w:val="000000" w:themeColor="text1"/>
          <w:sz w:val="28"/>
          <w:szCs w:val="28"/>
        </w:rPr>
        <w:t>.</w:t>
      </w:r>
    </w:p>
    <w:p w:rsidR="00733734" w:rsidRPr="00CD3EAC" w:rsidRDefault="00733734" w:rsidP="00733734">
      <w:pPr>
        <w:pStyle w:val="a6"/>
        <w:numPr>
          <w:ilvl w:val="0"/>
          <w:numId w:val="8"/>
        </w:numPr>
        <w:suppressAutoHyphens/>
        <w:spacing w:line="360" w:lineRule="auto"/>
        <w:contextualSpacing/>
        <w:jc w:val="both"/>
        <w:rPr>
          <w:rFonts w:eastAsia="DejaVu Sans"/>
          <w:b/>
          <w:i/>
          <w:iCs/>
          <w:sz w:val="28"/>
          <w:szCs w:val="28"/>
        </w:rPr>
      </w:pPr>
      <w:r>
        <w:rPr>
          <w:color w:val="000000" w:themeColor="text1"/>
          <w:sz w:val="28"/>
          <w:szCs w:val="28"/>
        </w:rPr>
        <w:t>Сребник</w:t>
      </w:r>
      <w:r w:rsidRPr="00CD3EAC">
        <w:rPr>
          <w:color w:val="000000" w:themeColor="text1"/>
          <w:sz w:val="28"/>
          <w:szCs w:val="28"/>
        </w:rPr>
        <w:t xml:space="preserve"> Б. В. Финансовые рынки: профессиональная деятельность на рынке ценных бумаг : учеб. пособие / Б.В. Сребник, Т.Б. Вилкова. — М</w:t>
      </w:r>
      <w:r>
        <w:rPr>
          <w:color w:val="000000" w:themeColor="text1"/>
          <w:sz w:val="28"/>
          <w:szCs w:val="28"/>
        </w:rPr>
        <w:t>осква</w:t>
      </w:r>
      <w:r w:rsidRPr="00CD3EAC">
        <w:rPr>
          <w:color w:val="000000" w:themeColor="text1"/>
          <w:sz w:val="28"/>
          <w:szCs w:val="28"/>
        </w:rPr>
        <w:t xml:space="preserve"> : ИНФРА-М, 2018. — 366 с. — (Высшее образование: Бакалавриат). </w:t>
      </w:r>
      <w:r>
        <w:rPr>
          <w:color w:val="000000" w:themeColor="text1"/>
          <w:sz w:val="28"/>
          <w:szCs w:val="28"/>
        </w:rPr>
        <w:t>–</w:t>
      </w:r>
      <w:r w:rsidRPr="00CD3EAC">
        <w:rPr>
          <w:color w:val="000000" w:themeColor="text1"/>
          <w:sz w:val="28"/>
          <w:szCs w:val="28"/>
        </w:rPr>
        <w:t xml:space="preserve"> ЭБС </w:t>
      </w:r>
      <w:r w:rsidRPr="00CD3EAC">
        <w:rPr>
          <w:color w:val="000000" w:themeColor="text1"/>
          <w:sz w:val="28"/>
          <w:szCs w:val="28"/>
        </w:rPr>
        <w:lastRenderedPageBreak/>
        <w:t>Znanium.com</w:t>
      </w:r>
      <w:r>
        <w:rPr>
          <w:color w:val="000000" w:themeColor="text1"/>
          <w:sz w:val="28"/>
          <w:szCs w:val="28"/>
        </w:rPr>
        <w:t>.</w:t>
      </w:r>
      <w:r w:rsidRPr="00CD3EAC">
        <w:rPr>
          <w:color w:val="000000" w:themeColor="text1"/>
          <w:sz w:val="28"/>
          <w:szCs w:val="28"/>
        </w:rPr>
        <w:t xml:space="preserve"> </w:t>
      </w:r>
      <w:r>
        <w:rPr>
          <w:color w:val="000000" w:themeColor="text1"/>
          <w:sz w:val="28"/>
          <w:szCs w:val="28"/>
        </w:rPr>
        <w:t xml:space="preserve">– </w:t>
      </w:r>
      <w:r w:rsidRPr="00CD3EAC">
        <w:rPr>
          <w:color w:val="000000" w:themeColor="text1"/>
          <w:sz w:val="28"/>
          <w:szCs w:val="28"/>
        </w:rPr>
        <w:t xml:space="preserve">URL: </w:t>
      </w:r>
      <w:r w:rsidRPr="00295E91">
        <w:rPr>
          <w:color w:val="000000" w:themeColor="text1"/>
          <w:sz w:val="28"/>
          <w:szCs w:val="28"/>
        </w:rPr>
        <w:t xml:space="preserve">https://znanium.com/catalog/product/920503 </w:t>
      </w:r>
      <w:r w:rsidRPr="00CD3EAC">
        <w:rPr>
          <w:color w:val="000000" w:themeColor="text1"/>
          <w:sz w:val="28"/>
          <w:szCs w:val="28"/>
        </w:rPr>
        <w:t>(дата обращения: 04.06.2021). –</w:t>
      </w:r>
      <w:r w:rsidRPr="00CD3EAC">
        <w:rPr>
          <w:rFonts w:eastAsia="DejaVu Sans"/>
          <w:color w:val="000000" w:themeColor="text1"/>
          <w:sz w:val="28"/>
          <w:szCs w:val="28"/>
        </w:rPr>
        <w:t xml:space="preserve"> </w:t>
      </w:r>
      <w:r w:rsidRPr="00CD3EAC">
        <w:rPr>
          <w:color w:val="000000" w:themeColor="text1"/>
          <w:sz w:val="28"/>
          <w:szCs w:val="28"/>
        </w:rPr>
        <w:t>Текст : электронный</w:t>
      </w:r>
      <w:r>
        <w:rPr>
          <w:color w:val="000000" w:themeColor="text1"/>
          <w:sz w:val="28"/>
          <w:szCs w:val="28"/>
        </w:rPr>
        <w:t>.</w:t>
      </w:r>
    </w:p>
    <w:p w:rsidR="00733734" w:rsidRPr="002D6FA1" w:rsidRDefault="00733734" w:rsidP="00733734">
      <w:pPr>
        <w:pStyle w:val="a6"/>
        <w:suppressAutoHyphens/>
        <w:spacing w:line="360" w:lineRule="auto"/>
        <w:ind w:left="720"/>
        <w:contextualSpacing/>
        <w:jc w:val="both"/>
        <w:rPr>
          <w:rFonts w:eastAsia="DejaVu Sans"/>
          <w:b/>
          <w:i/>
          <w:iCs/>
          <w:sz w:val="28"/>
          <w:szCs w:val="28"/>
        </w:rPr>
      </w:pPr>
      <w:r w:rsidRPr="002D6FA1">
        <w:rPr>
          <w:rFonts w:eastAsia="DejaVu Sans"/>
          <w:b/>
          <w:i/>
          <w:iCs/>
          <w:sz w:val="28"/>
          <w:szCs w:val="28"/>
        </w:rPr>
        <w:t>Дополнительная литература</w:t>
      </w:r>
    </w:p>
    <w:p w:rsidR="00733734" w:rsidRDefault="00733734" w:rsidP="00733734">
      <w:pPr>
        <w:pStyle w:val="a6"/>
        <w:numPr>
          <w:ilvl w:val="0"/>
          <w:numId w:val="12"/>
        </w:numPr>
        <w:suppressAutoHyphens/>
        <w:spacing w:line="360" w:lineRule="auto"/>
        <w:contextualSpacing/>
        <w:jc w:val="both"/>
        <w:rPr>
          <w:sz w:val="28"/>
          <w:szCs w:val="28"/>
        </w:rPr>
      </w:pPr>
      <w:r w:rsidRPr="002D6FA1">
        <w:rPr>
          <w:sz w:val="28"/>
          <w:szCs w:val="28"/>
        </w:rPr>
        <w:t>Стратегии развити</w:t>
      </w:r>
      <w:r>
        <w:rPr>
          <w:sz w:val="28"/>
          <w:szCs w:val="28"/>
        </w:rPr>
        <w:t>я финансовых рынков стран СНГ: с</w:t>
      </w:r>
      <w:r w:rsidRPr="002D6FA1">
        <w:rPr>
          <w:sz w:val="28"/>
          <w:szCs w:val="28"/>
        </w:rPr>
        <w:t>б</w:t>
      </w:r>
      <w:r>
        <w:rPr>
          <w:sz w:val="28"/>
          <w:szCs w:val="28"/>
        </w:rPr>
        <w:t>.</w:t>
      </w:r>
      <w:r w:rsidRPr="002D6FA1">
        <w:rPr>
          <w:sz w:val="28"/>
          <w:szCs w:val="28"/>
        </w:rPr>
        <w:t xml:space="preserve"> науч</w:t>
      </w:r>
      <w:r>
        <w:rPr>
          <w:sz w:val="28"/>
          <w:szCs w:val="28"/>
        </w:rPr>
        <w:t>.</w:t>
      </w:r>
      <w:r w:rsidRPr="002D6FA1">
        <w:rPr>
          <w:sz w:val="28"/>
          <w:szCs w:val="28"/>
        </w:rPr>
        <w:t xml:space="preserve"> </w:t>
      </w:r>
      <w:r>
        <w:rPr>
          <w:sz w:val="28"/>
          <w:szCs w:val="28"/>
        </w:rPr>
        <w:t>с</w:t>
      </w:r>
      <w:r w:rsidRPr="002D6FA1">
        <w:rPr>
          <w:sz w:val="28"/>
          <w:szCs w:val="28"/>
        </w:rPr>
        <w:t>т</w:t>
      </w:r>
      <w:r>
        <w:rPr>
          <w:sz w:val="28"/>
          <w:szCs w:val="28"/>
        </w:rPr>
        <w:t>.</w:t>
      </w:r>
      <w:r w:rsidRPr="002D6FA1">
        <w:rPr>
          <w:sz w:val="28"/>
          <w:szCs w:val="28"/>
        </w:rPr>
        <w:t xml:space="preserve"> /</w:t>
      </w:r>
      <w:r>
        <w:rPr>
          <w:sz w:val="28"/>
          <w:szCs w:val="28"/>
        </w:rPr>
        <w:t xml:space="preserve"> </w:t>
      </w:r>
      <w:r w:rsidRPr="002D6FA1">
        <w:rPr>
          <w:sz w:val="28"/>
          <w:szCs w:val="28"/>
        </w:rPr>
        <w:t>Финуниверситет ; Одесский нац</w:t>
      </w:r>
      <w:r>
        <w:rPr>
          <w:sz w:val="28"/>
          <w:szCs w:val="28"/>
        </w:rPr>
        <w:t>.</w:t>
      </w:r>
      <w:r w:rsidRPr="002D6FA1">
        <w:rPr>
          <w:sz w:val="28"/>
          <w:szCs w:val="28"/>
        </w:rPr>
        <w:t xml:space="preserve"> экон. ун-т ; под ре</w:t>
      </w:r>
      <w:r>
        <w:rPr>
          <w:sz w:val="28"/>
          <w:szCs w:val="28"/>
        </w:rPr>
        <w:t>д. Б.Б. Рубцова, В.К. Кубликова</w:t>
      </w:r>
      <w:r w:rsidRPr="002D6FA1">
        <w:rPr>
          <w:sz w:val="28"/>
          <w:szCs w:val="28"/>
        </w:rPr>
        <w:t>.</w:t>
      </w:r>
      <w:r>
        <w:rPr>
          <w:sz w:val="28"/>
          <w:szCs w:val="28"/>
        </w:rPr>
        <w:t xml:space="preserve"> </w:t>
      </w:r>
      <w:r w:rsidRPr="002D6FA1">
        <w:rPr>
          <w:sz w:val="28"/>
          <w:szCs w:val="28"/>
        </w:rPr>
        <w:t>— М</w:t>
      </w:r>
      <w:r>
        <w:rPr>
          <w:sz w:val="28"/>
          <w:szCs w:val="28"/>
        </w:rPr>
        <w:t>осква</w:t>
      </w:r>
      <w:r w:rsidRPr="002D6FA1">
        <w:rPr>
          <w:sz w:val="28"/>
          <w:szCs w:val="28"/>
        </w:rPr>
        <w:t xml:space="preserve"> : Финуниверситет, 2012 .</w:t>
      </w:r>
      <w:r>
        <w:rPr>
          <w:sz w:val="28"/>
          <w:szCs w:val="28"/>
        </w:rPr>
        <w:t xml:space="preserve"> </w:t>
      </w:r>
      <w:r w:rsidRPr="002D6FA1">
        <w:rPr>
          <w:sz w:val="28"/>
          <w:szCs w:val="28"/>
        </w:rPr>
        <w:t>— 190</w:t>
      </w:r>
      <w:r>
        <w:rPr>
          <w:sz w:val="28"/>
          <w:szCs w:val="28"/>
        </w:rPr>
        <w:t xml:space="preserve"> </w:t>
      </w:r>
      <w:r w:rsidRPr="002D6FA1">
        <w:rPr>
          <w:sz w:val="28"/>
          <w:szCs w:val="28"/>
        </w:rPr>
        <w:t>с.</w:t>
      </w:r>
      <w:r>
        <w:rPr>
          <w:sz w:val="28"/>
          <w:szCs w:val="28"/>
        </w:rPr>
        <w:t xml:space="preserve"> –</w:t>
      </w:r>
      <w:r w:rsidRPr="002D6FA1">
        <w:rPr>
          <w:sz w:val="28"/>
          <w:szCs w:val="28"/>
        </w:rPr>
        <w:t xml:space="preserve"> </w:t>
      </w:r>
      <w:r w:rsidRPr="00A0038E">
        <w:rPr>
          <w:sz w:val="28"/>
          <w:szCs w:val="28"/>
        </w:rPr>
        <w:t>Текст : непосредственный.</w:t>
      </w:r>
    </w:p>
    <w:p w:rsidR="00733734" w:rsidRDefault="00733734" w:rsidP="00733734">
      <w:pPr>
        <w:pStyle w:val="a6"/>
        <w:numPr>
          <w:ilvl w:val="0"/>
          <w:numId w:val="12"/>
        </w:numPr>
        <w:suppressAutoHyphens/>
        <w:spacing w:line="360" w:lineRule="auto"/>
        <w:contextualSpacing/>
        <w:jc w:val="both"/>
        <w:rPr>
          <w:sz w:val="28"/>
          <w:szCs w:val="28"/>
        </w:rPr>
      </w:pPr>
      <w:r w:rsidRPr="0096715A">
        <w:rPr>
          <w:sz w:val="28"/>
          <w:szCs w:val="28"/>
        </w:rPr>
        <w:t>Фельдман А.Б. Производные финансовые и товарные инструменты : учеб. для студентов, обуч. по спец. "Финансы и кредит", "Мировая экономика" / А.Б. Фельдман. — 3-е изд., дораб. и доп. — Москва : Экономика, 2012. — 479 с. — (Высшее образование). — Текст : непосредственный</w:t>
      </w:r>
      <w:r w:rsidRPr="002D6FA1">
        <w:rPr>
          <w:sz w:val="28"/>
          <w:szCs w:val="28"/>
        </w:rPr>
        <w:t>.</w:t>
      </w:r>
    </w:p>
    <w:p w:rsidR="00733734" w:rsidRPr="002D6FA1" w:rsidRDefault="00733734" w:rsidP="00733734">
      <w:pPr>
        <w:pStyle w:val="a6"/>
        <w:numPr>
          <w:ilvl w:val="0"/>
          <w:numId w:val="12"/>
        </w:numPr>
        <w:suppressAutoHyphens/>
        <w:spacing w:line="360" w:lineRule="auto"/>
        <w:contextualSpacing/>
        <w:jc w:val="both"/>
        <w:rPr>
          <w:sz w:val="28"/>
          <w:szCs w:val="28"/>
        </w:rPr>
      </w:pPr>
      <w:r>
        <w:rPr>
          <w:sz w:val="28"/>
          <w:szCs w:val="28"/>
        </w:rPr>
        <w:t>Халл</w:t>
      </w:r>
      <w:r w:rsidRPr="00F8689F">
        <w:rPr>
          <w:sz w:val="28"/>
          <w:szCs w:val="28"/>
        </w:rPr>
        <w:t xml:space="preserve"> Д.К. </w:t>
      </w:r>
      <w:r w:rsidRPr="00040CCA">
        <w:rPr>
          <w:sz w:val="28"/>
          <w:szCs w:val="28"/>
        </w:rPr>
        <w:t>Опционы, фьючерсы и другие производные финансовые инструменты = Options, futures and other derivat</w:t>
      </w:r>
      <w:r>
        <w:rPr>
          <w:sz w:val="28"/>
          <w:szCs w:val="28"/>
        </w:rPr>
        <w:t>ives : пер. с англ. / Д.К. Халл</w:t>
      </w:r>
      <w:r w:rsidRPr="00040CCA">
        <w:rPr>
          <w:sz w:val="28"/>
          <w:szCs w:val="28"/>
        </w:rPr>
        <w:t>.</w:t>
      </w:r>
      <w:r>
        <w:rPr>
          <w:sz w:val="28"/>
          <w:szCs w:val="28"/>
        </w:rPr>
        <w:t xml:space="preserve"> </w:t>
      </w:r>
      <w:r w:rsidRPr="00040CCA">
        <w:rPr>
          <w:sz w:val="28"/>
          <w:szCs w:val="28"/>
        </w:rPr>
        <w:t>— 8-е изд. — М</w:t>
      </w:r>
      <w:r>
        <w:rPr>
          <w:sz w:val="28"/>
          <w:szCs w:val="28"/>
        </w:rPr>
        <w:t>осква</w:t>
      </w:r>
      <w:r w:rsidRPr="00040CCA">
        <w:rPr>
          <w:sz w:val="28"/>
          <w:szCs w:val="28"/>
        </w:rPr>
        <w:t xml:space="preserve"> : Вильямс, 2014 .— 1072 с. : ил. —</w:t>
      </w:r>
      <w:r w:rsidRPr="00040CCA">
        <w:t xml:space="preserve"> </w:t>
      </w:r>
      <w:r w:rsidRPr="00040CCA">
        <w:rPr>
          <w:sz w:val="28"/>
          <w:szCs w:val="28"/>
        </w:rPr>
        <w:t>Текст : непосредственный.</w:t>
      </w:r>
    </w:p>
    <w:p w:rsidR="00733734" w:rsidRPr="002D6FA1" w:rsidRDefault="00733734" w:rsidP="00733734">
      <w:pPr>
        <w:pStyle w:val="a6"/>
        <w:numPr>
          <w:ilvl w:val="0"/>
          <w:numId w:val="12"/>
        </w:numPr>
        <w:suppressAutoHyphens/>
        <w:spacing w:line="360" w:lineRule="auto"/>
        <w:contextualSpacing/>
        <w:jc w:val="both"/>
        <w:rPr>
          <w:sz w:val="28"/>
          <w:szCs w:val="28"/>
        </w:rPr>
      </w:pPr>
      <w:r w:rsidRPr="00F8689F">
        <w:rPr>
          <w:sz w:val="28"/>
          <w:szCs w:val="28"/>
        </w:rPr>
        <w:t xml:space="preserve">Егорова Н.Е. </w:t>
      </w:r>
      <w:r w:rsidRPr="00BD7821">
        <w:rPr>
          <w:sz w:val="28"/>
          <w:szCs w:val="28"/>
        </w:rPr>
        <w:t>Прогнозирование фондовых рынков с использованием экон</w:t>
      </w:r>
      <w:r>
        <w:rPr>
          <w:sz w:val="28"/>
          <w:szCs w:val="28"/>
        </w:rPr>
        <w:t>омико-математических моделей : м</w:t>
      </w:r>
      <w:r w:rsidRPr="00BD7821">
        <w:rPr>
          <w:sz w:val="28"/>
          <w:szCs w:val="28"/>
        </w:rPr>
        <w:t>онография / Н.Е. Егорова, А.Р. Бахтизин, К.А. Торжевский .— М</w:t>
      </w:r>
      <w:r>
        <w:rPr>
          <w:sz w:val="28"/>
          <w:szCs w:val="28"/>
        </w:rPr>
        <w:t>осква : Красанд, 2013</w:t>
      </w:r>
      <w:r w:rsidRPr="00BD7821">
        <w:rPr>
          <w:sz w:val="28"/>
          <w:szCs w:val="28"/>
        </w:rPr>
        <w:t>.</w:t>
      </w:r>
      <w:r>
        <w:rPr>
          <w:sz w:val="28"/>
          <w:szCs w:val="28"/>
        </w:rPr>
        <w:t xml:space="preserve"> — 216 с.</w:t>
      </w:r>
      <w:r w:rsidRPr="00BD7821">
        <w:rPr>
          <w:sz w:val="28"/>
          <w:szCs w:val="28"/>
        </w:rPr>
        <w:t xml:space="preserve"> —</w:t>
      </w:r>
      <w:r>
        <w:rPr>
          <w:sz w:val="28"/>
          <w:szCs w:val="28"/>
        </w:rPr>
        <w:t xml:space="preserve"> </w:t>
      </w:r>
      <w:r w:rsidRPr="00BD7821">
        <w:rPr>
          <w:sz w:val="28"/>
          <w:szCs w:val="28"/>
        </w:rPr>
        <w:t>Текст : непосредственный</w:t>
      </w:r>
      <w:r w:rsidRPr="00F8689F">
        <w:rPr>
          <w:sz w:val="28"/>
          <w:szCs w:val="28"/>
        </w:rPr>
        <w:t xml:space="preserve">. </w:t>
      </w:r>
    </w:p>
    <w:p w:rsidR="00733734" w:rsidRPr="00C347DE" w:rsidRDefault="00733734" w:rsidP="00733734">
      <w:pPr>
        <w:pStyle w:val="a6"/>
        <w:numPr>
          <w:ilvl w:val="0"/>
          <w:numId w:val="12"/>
        </w:numPr>
        <w:suppressAutoHyphens/>
        <w:spacing w:line="360" w:lineRule="auto"/>
        <w:contextualSpacing/>
        <w:jc w:val="both"/>
        <w:rPr>
          <w:sz w:val="28"/>
          <w:szCs w:val="28"/>
        </w:rPr>
      </w:pPr>
      <w:r w:rsidRPr="002D6FA1">
        <w:rPr>
          <w:sz w:val="28"/>
          <w:szCs w:val="28"/>
        </w:rPr>
        <w:t>Вайн С. Опционы:</w:t>
      </w:r>
      <w:r>
        <w:rPr>
          <w:sz w:val="28"/>
          <w:szCs w:val="28"/>
        </w:rPr>
        <w:t xml:space="preserve"> Полный курс для профессионалов</w:t>
      </w:r>
      <w:r w:rsidRPr="002D6FA1">
        <w:rPr>
          <w:sz w:val="28"/>
          <w:szCs w:val="28"/>
        </w:rPr>
        <w:t>:</w:t>
      </w:r>
      <w:r>
        <w:rPr>
          <w:sz w:val="28"/>
          <w:szCs w:val="28"/>
        </w:rPr>
        <w:t xml:space="preserve"> Полный курс для профессионалов</w:t>
      </w:r>
      <w:r w:rsidRPr="002D6FA1">
        <w:rPr>
          <w:sz w:val="28"/>
          <w:szCs w:val="28"/>
        </w:rPr>
        <w:t>.</w:t>
      </w:r>
      <w:r>
        <w:rPr>
          <w:sz w:val="28"/>
          <w:szCs w:val="28"/>
        </w:rPr>
        <w:t xml:space="preserve"> — 4-е изд., испр. и доп. — Москва</w:t>
      </w:r>
      <w:r w:rsidRPr="002D6FA1">
        <w:rPr>
          <w:sz w:val="28"/>
          <w:szCs w:val="28"/>
        </w:rPr>
        <w:t xml:space="preserve"> : Альпина Паблишер</w:t>
      </w:r>
      <w:r>
        <w:rPr>
          <w:sz w:val="28"/>
          <w:szCs w:val="28"/>
        </w:rPr>
        <w:t>, 2016</w:t>
      </w:r>
      <w:r w:rsidRPr="002D6FA1">
        <w:rPr>
          <w:sz w:val="28"/>
          <w:szCs w:val="28"/>
        </w:rPr>
        <w:t>.</w:t>
      </w:r>
      <w:r>
        <w:rPr>
          <w:sz w:val="28"/>
          <w:szCs w:val="28"/>
        </w:rPr>
        <w:t xml:space="preserve"> </w:t>
      </w:r>
      <w:r w:rsidRPr="002D6FA1">
        <w:rPr>
          <w:sz w:val="28"/>
          <w:szCs w:val="28"/>
        </w:rPr>
        <w:t xml:space="preserve">— </w:t>
      </w:r>
      <w:r w:rsidRPr="00C347DE">
        <w:rPr>
          <w:sz w:val="28"/>
          <w:szCs w:val="28"/>
        </w:rPr>
        <w:t xml:space="preserve">438 </w:t>
      </w:r>
      <w:r w:rsidRPr="002D6FA1">
        <w:rPr>
          <w:sz w:val="28"/>
          <w:szCs w:val="28"/>
        </w:rPr>
        <w:t>с</w:t>
      </w:r>
      <w:r w:rsidRPr="00C347DE">
        <w:rPr>
          <w:sz w:val="28"/>
          <w:szCs w:val="28"/>
        </w:rPr>
        <w:t xml:space="preserve">. – </w:t>
      </w:r>
      <w:r>
        <w:rPr>
          <w:sz w:val="28"/>
          <w:szCs w:val="28"/>
        </w:rPr>
        <w:t>ЭБС</w:t>
      </w:r>
      <w:r w:rsidRPr="00C347DE">
        <w:rPr>
          <w:sz w:val="28"/>
          <w:szCs w:val="28"/>
        </w:rPr>
        <w:t xml:space="preserve"> </w:t>
      </w:r>
      <w:r>
        <w:rPr>
          <w:sz w:val="28"/>
          <w:szCs w:val="28"/>
          <w:lang w:val="en-US"/>
        </w:rPr>
        <w:t>Alpina</w:t>
      </w:r>
      <w:r w:rsidRPr="00C347DE">
        <w:rPr>
          <w:sz w:val="28"/>
          <w:szCs w:val="28"/>
        </w:rPr>
        <w:t xml:space="preserve"> </w:t>
      </w:r>
      <w:r>
        <w:rPr>
          <w:sz w:val="28"/>
          <w:szCs w:val="28"/>
          <w:lang w:val="en-US"/>
        </w:rPr>
        <w:t>Digital</w:t>
      </w:r>
      <w:r w:rsidRPr="00C347DE">
        <w:rPr>
          <w:sz w:val="28"/>
          <w:szCs w:val="28"/>
        </w:rPr>
        <w:t xml:space="preserve">. – </w:t>
      </w:r>
      <w:r w:rsidRPr="00C347DE">
        <w:rPr>
          <w:sz w:val="28"/>
          <w:szCs w:val="28"/>
          <w:lang w:val="en-US"/>
        </w:rPr>
        <w:t>URL</w:t>
      </w:r>
      <w:r w:rsidRPr="00C347DE">
        <w:rPr>
          <w:sz w:val="28"/>
          <w:szCs w:val="28"/>
        </w:rPr>
        <w:t xml:space="preserve">: </w:t>
      </w:r>
      <w:r w:rsidRPr="00C347DE">
        <w:rPr>
          <w:sz w:val="28"/>
          <w:szCs w:val="28"/>
          <w:lang w:val="en-US"/>
        </w:rPr>
        <w:t>ttps</w:t>
      </w:r>
      <w:r w:rsidRPr="00C347DE">
        <w:rPr>
          <w:sz w:val="28"/>
          <w:szCs w:val="28"/>
        </w:rPr>
        <w:t>://</w:t>
      </w:r>
      <w:r w:rsidRPr="00C347DE">
        <w:rPr>
          <w:sz w:val="28"/>
          <w:szCs w:val="28"/>
          <w:lang w:val="en-US"/>
        </w:rPr>
        <w:t>finunivers</w:t>
      </w:r>
      <w:r w:rsidRPr="00C347DE">
        <w:rPr>
          <w:sz w:val="28"/>
          <w:szCs w:val="28"/>
        </w:rPr>
        <w:t>.</w:t>
      </w:r>
      <w:r w:rsidRPr="00C347DE">
        <w:rPr>
          <w:sz w:val="28"/>
          <w:szCs w:val="28"/>
          <w:lang w:val="en-US"/>
        </w:rPr>
        <w:t>alpinadigital</w:t>
      </w:r>
      <w:r w:rsidRPr="00C347DE">
        <w:rPr>
          <w:sz w:val="28"/>
          <w:szCs w:val="28"/>
        </w:rPr>
        <w:t>.</w:t>
      </w:r>
      <w:r w:rsidRPr="00C347DE">
        <w:rPr>
          <w:sz w:val="28"/>
          <w:szCs w:val="28"/>
          <w:lang w:val="en-US"/>
        </w:rPr>
        <w:t>ru</w:t>
      </w:r>
      <w:r w:rsidRPr="00C347DE">
        <w:rPr>
          <w:sz w:val="28"/>
          <w:szCs w:val="28"/>
        </w:rPr>
        <w:t>/</w:t>
      </w:r>
      <w:r w:rsidRPr="00C347DE">
        <w:rPr>
          <w:sz w:val="28"/>
          <w:szCs w:val="28"/>
          <w:lang w:val="en-US"/>
        </w:rPr>
        <w:t>book</w:t>
      </w:r>
      <w:r w:rsidRPr="00C347DE">
        <w:rPr>
          <w:sz w:val="28"/>
          <w:szCs w:val="28"/>
        </w:rPr>
        <w:t>/7996</w:t>
      </w:r>
      <w:r>
        <w:rPr>
          <w:sz w:val="28"/>
          <w:szCs w:val="28"/>
        </w:rPr>
        <w:t xml:space="preserve"> </w:t>
      </w:r>
      <w:r w:rsidRPr="00C347DE">
        <w:rPr>
          <w:sz w:val="28"/>
          <w:szCs w:val="28"/>
        </w:rPr>
        <w:t>(дата обращения: 04.06.2021). – Текст : электронный</w:t>
      </w:r>
      <w:r>
        <w:rPr>
          <w:sz w:val="28"/>
          <w:szCs w:val="28"/>
        </w:rPr>
        <w:t>.</w:t>
      </w:r>
    </w:p>
    <w:p w:rsidR="00733734" w:rsidRPr="000E1CDC" w:rsidRDefault="00733734" w:rsidP="00733734">
      <w:pPr>
        <w:pStyle w:val="a6"/>
        <w:numPr>
          <w:ilvl w:val="0"/>
          <w:numId w:val="12"/>
        </w:numPr>
        <w:suppressAutoHyphens/>
        <w:spacing w:line="360" w:lineRule="auto"/>
        <w:contextualSpacing/>
        <w:jc w:val="both"/>
        <w:rPr>
          <w:sz w:val="28"/>
          <w:szCs w:val="28"/>
        </w:rPr>
      </w:pPr>
      <w:r w:rsidRPr="000E1CDC">
        <w:rPr>
          <w:sz w:val="28"/>
          <w:szCs w:val="28"/>
        </w:rPr>
        <w:t xml:space="preserve">Галанов В.А. Производные финансовые инструменты : учебник / В.А. Галанов. — 2-е изд, перераб. и доп.— Москва : ИНФРА-М, 2021. — 221 с. — (Высшее образование: Бакалавриат). – ЭБС Znanium.com. – URL: </w:t>
      </w:r>
      <w:r w:rsidRPr="003A3DCD">
        <w:rPr>
          <w:sz w:val="28"/>
          <w:szCs w:val="28"/>
        </w:rPr>
        <w:t xml:space="preserve">https://znanium.com/catalog/product/1255298 </w:t>
      </w:r>
      <w:r>
        <w:rPr>
          <w:sz w:val="28"/>
          <w:szCs w:val="28"/>
        </w:rPr>
        <w:t>(дата обращения: 04</w:t>
      </w:r>
      <w:r w:rsidRPr="000E1CDC">
        <w:rPr>
          <w:sz w:val="28"/>
          <w:szCs w:val="28"/>
        </w:rPr>
        <w:t>.06.2021). – Текст : электронный.</w:t>
      </w:r>
    </w:p>
    <w:p w:rsidR="00733734" w:rsidRPr="00AE4C18" w:rsidRDefault="00733734" w:rsidP="00733734">
      <w:pPr>
        <w:pStyle w:val="a6"/>
        <w:numPr>
          <w:ilvl w:val="0"/>
          <w:numId w:val="12"/>
        </w:numPr>
        <w:suppressAutoHyphens/>
        <w:spacing w:line="360" w:lineRule="auto"/>
        <w:contextualSpacing/>
        <w:jc w:val="both"/>
        <w:rPr>
          <w:sz w:val="28"/>
          <w:szCs w:val="28"/>
        </w:rPr>
      </w:pPr>
      <w:r w:rsidRPr="00AE4C18">
        <w:rPr>
          <w:sz w:val="28"/>
          <w:szCs w:val="28"/>
        </w:rPr>
        <w:t xml:space="preserve">Натенберг Ш. Опционы: Волатильность и оценка стоимости. Стратегии и </w:t>
      </w:r>
      <w:r w:rsidRPr="00AE4C18">
        <w:rPr>
          <w:sz w:val="28"/>
          <w:szCs w:val="28"/>
        </w:rPr>
        <w:lastRenderedPageBreak/>
        <w:t xml:space="preserve">методы опционной торговли : пер. с англ. – Москва : Альпина Бизнес Букс, 2018. – 539 с. – ЭБС Alpina Digital. – URL: </w:t>
      </w:r>
      <w:hyperlink r:id="rId10" w:history="1">
        <w:r w:rsidRPr="003A3DCD">
          <w:rPr>
            <w:rStyle w:val="af5"/>
            <w:sz w:val="28"/>
            <w:szCs w:val="28"/>
          </w:rPr>
          <w:t>https://finunivers.alpinadigital.ru/book/329</w:t>
        </w:r>
      </w:hyperlink>
      <w:r w:rsidRPr="00AE4C18">
        <w:rPr>
          <w:sz w:val="28"/>
          <w:szCs w:val="28"/>
        </w:rPr>
        <w:t xml:space="preserve"> (дата обращения: 04.06.2021). – Текст : электронный.</w:t>
      </w:r>
    </w:p>
    <w:p w:rsidR="00733734" w:rsidRPr="00B76D4A" w:rsidRDefault="00733734" w:rsidP="00733734">
      <w:pPr>
        <w:pStyle w:val="a6"/>
        <w:numPr>
          <w:ilvl w:val="0"/>
          <w:numId w:val="12"/>
        </w:numPr>
        <w:suppressAutoHyphens/>
        <w:spacing w:line="360" w:lineRule="auto"/>
        <w:contextualSpacing/>
        <w:jc w:val="both"/>
        <w:rPr>
          <w:sz w:val="28"/>
          <w:szCs w:val="28"/>
        </w:rPr>
      </w:pPr>
      <w:r w:rsidRPr="005D200E">
        <w:rPr>
          <w:sz w:val="28"/>
          <w:szCs w:val="28"/>
        </w:rPr>
        <w:t xml:space="preserve">Мэрфи Д. Технический анализ фьючерсных рынков: Теория и практика : пер. с англ. / Джон Дж. Мэрфи. – 2-е изд. – Москва : Альпина Паблишер, 2016. – 610 с. – ЭБС Znanium.com. – URL: </w:t>
      </w:r>
      <w:r w:rsidRPr="003A3DCD">
        <w:rPr>
          <w:sz w:val="28"/>
          <w:szCs w:val="28"/>
        </w:rPr>
        <w:t xml:space="preserve">https://znanium.com/catalog/product/925609 </w:t>
      </w:r>
      <w:r>
        <w:rPr>
          <w:sz w:val="28"/>
          <w:szCs w:val="28"/>
        </w:rPr>
        <w:t>(дата обращения: 04</w:t>
      </w:r>
      <w:r w:rsidRPr="005D200E">
        <w:rPr>
          <w:sz w:val="28"/>
          <w:szCs w:val="28"/>
        </w:rPr>
        <w:t>.06.2021). – Текст : электронный</w:t>
      </w:r>
      <w:r>
        <w:rPr>
          <w:sz w:val="28"/>
          <w:szCs w:val="28"/>
        </w:rPr>
        <w:t>.</w:t>
      </w:r>
    </w:p>
    <w:p w:rsidR="00733734" w:rsidRPr="001D4A2D" w:rsidRDefault="00733734" w:rsidP="00733734">
      <w:pPr>
        <w:pStyle w:val="a6"/>
        <w:spacing w:after="200"/>
        <w:ind w:left="284"/>
        <w:jc w:val="both"/>
        <w:outlineLvl w:val="0"/>
        <w:rPr>
          <w:rFonts w:eastAsia="Calibri"/>
          <w:b/>
          <w:bCs/>
          <w:sz w:val="28"/>
          <w:szCs w:val="28"/>
        </w:rPr>
      </w:pPr>
      <w:r w:rsidRPr="001D4A2D">
        <w:rPr>
          <w:rFonts w:eastAsia="Calibri"/>
          <w:b/>
          <w:sz w:val="28"/>
          <w:szCs w:val="28"/>
        </w:rPr>
        <w:t>7. П</w:t>
      </w:r>
      <w:r w:rsidRPr="001D4A2D">
        <w:rPr>
          <w:rFonts w:eastAsia="Calibri"/>
          <w:b/>
          <w:bCs/>
          <w:sz w:val="28"/>
          <w:szCs w:val="28"/>
        </w:rPr>
        <w:t>еречень ресурсов информационно-телекоммуникационной сети «Интернет», необходимых для проведения НИР</w:t>
      </w:r>
    </w:p>
    <w:p w:rsidR="00733734" w:rsidRDefault="00733734" w:rsidP="00733734">
      <w:pPr>
        <w:numPr>
          <w:ilvl w:val="0"/>
          <w:numId w:val="9"/>
        </w:numPr>
        <w:spacing w:line="360" w:lineRule="auto"/>
        <w:ind w:left="0" w:firstLine="720"/>
        <w:rPr>
          <w:sz w:val="28"/>
          <w:szCs w:val="28"/>
        </w:rPr>
      </w:pPr>
      <w:r>
        <w:rPr>
          <w:sz w:val="28"/>
          <w:szCs w:val="28"/>
        </w:rPr>
        <w:t>Сайт Национальной лиги управляющих - http://nlu.ru/</w:t>
      </w:r>
    </w:p>
    <w:p w:rsidR="00733734" w:rsidRDefault="00733734" w:rsidP="00733734">
      <w:pPr>
        <w:numPr>
          <w:ilvl w:val="0"/>
          <w:numId w:val="9"/>
        </w:numPr>
        <w:spacing w:line="360" w:lineRule="auto"/>
        <w:ind w:left="0" w:firstLine="720"/>
        <w:rPr>
          <w:sz w:val="28"/>
          <w:szCs w:val="28"/>
        </w:rPr>
      </w:pPr>
      <w:r>
        <w:rPr>
          <w:sz w:val="28"/>
          <w:szCs w:val="28"/>
        </w:rPr>
        <w:t xml:space="preserve">Сайт </w:t>
      </w:r>
      <w:hyperlink r:id="rId11" w:history="1">
        <w:r w:rsidRPr="002C6D4D">
          <w:rPr>
            <w:sz w:val="28"/>
            <w:szCs w:val="28"/>
          </w:rPr>
          <w:t>www.investfunds.ru</w:t>
        </w:r>
      </w:hyperlink>
      <w:r>
        <w:rPr>
          <w:sz w:val="28"/>
          <w:szCs w:val="28"/>
        </w:rPr>
        <w:t xml:space="preserve"> агентства </w:t>
      </w:r>
      <w:r w:rsidRPr="002C6D4D">
        <w:rPr>
          <w:sz w:val="28"/>
          <w:szCs w:val="28"/>
        </w:rPr>
        <w:t>CBONDS</w:t>
      </w:r>
    </w:p>
    <w:p w:rsidR="00733734" w:rsidRDefault="00733734" w:rsidP="00733734">
      <w:pPr>
        <w:numPr>
          <w:ilvl w:val="0"/>
          <w:numId w:val="9"/>
        </w:numPr>
        <w:spacing w:line="360" w:lineRule="auto"/>
        <w:ind w:left="0" w:firstLine="720"/>
        <w:rPr>
          <w:sz w:val="28"/>
          <w:szCs w:val="28"/>
        </w:rPr>
      </w:pPr>
      <w:r>
        <w:rPr>
          <w:sz w:val="28"/>
          <w:szCs w:val="28"/>
        </w:rPr>
        <w:t xml:space="preserve">Сайт Института инвестиционных компаний (США) </w:t>
      </w:r>
      <w:hyperlink r:id="rId12" w:history="1">
        <w:r w:rsidRPr="002C6D4D">
          <w:rPr>
            <w:sz w:val="28"/>
            <w:szCs w:val="28"/>
          </w:rPr>
          <w:t>www.ici.org</w:t>
        </w:r>
      </w:hyperlink>
    </w:p>
    <w:p w:rsidR="00733734" w:rsidRDefault="00733734" w:rsidP="00733734">
      <w:pPr>
        <w:numPr>
          <w:ilvl w:val="0"/>
          <w:numId w:val="9"/>
        </w:numPr>
        <w:spacing w:line="360" w:lineRule="auto"/>
        <w:ind w:left="0" w:firstLine="720"/>
        <w:rPr>
          <w:sz w:val="28"/>
          <w:szCs w:val="28"/>
        </w:rPr>
      </w:pPr>
      <w:r>
        <w:rPr>
          <w:sz w:val="28"/>
          <w:szCs w:val="28"/>
        </w:rPr>
        <w:t xml:space="preserve">Сайт Европейской ассоциации управляющих фондами и активами </w:t>
      </w:r>
      <w:hyperlink r:id="rId13" w:history="1">
        <w:r w:rsidRPr="002C6D4D">
          <w:rPr>
            <w:sz w:val="28"/>
            <w:szCs w:val="28"/>
          </w:rPr>
          <w:t>www.efama.org</w:t>
        </w:r>
      </w:hyperlink>
    </w:p>
    <w:p w:rsidR="00733734" w:rsidRDefault="00733734" w:rsidP="00733734">
      <w:pPr>
        <w:numPr>
          <w:ilvl w:val="0"/>
          <w:numId w:val="9"/>
        </w:numPr>
        <w:spacing w:line="360" w:lineRule="auto"/>
        <w:ind w:left="0" w:firstLine="720"/>
        <w:rPr>
          <w:sz w:val="28"/>
          <w:szCs w:val="28"/>
        </w:rPr>
      </w:pPr>
      <w:r>
        <w:rPr>
          <w:sz w:val="28"/>
          <w:szCs w:val="28"/>
        </w:rPr>
        <w:t>www.minfin.ru – Официальный сайт Министерства финансов РФ</w:t>
      </w:r>
    </w:p>
    <w:p w:rsidR="00733734" w:rsidRDefault="00733734" w:rsidP="00733734">
      <w:pPr>
        <w:numPr>
          <w:ilvl w:val="0"/>
          <w:numId w:val="9"/>
        </w:numPr>
        <w:spacing w:line="360" w:lineRule="auto"/>
        <w:ind w:left="0" w:firstLine="720"/>
        <w:rPr>
          <w:sz w:val="28"/>
          <w:szCs w:val="28"/>
        </w:rPr>
      </w:pPr>
      <w:r>
        <w:rPr>
          <w:sz w:val="28"/>
          <w:szCs w:val="28"/>
        </w:rPr>
        <w:t>www.raexpert.ru - Экспертное агентство «ЭкспертРА»</w:t>
      </w:r>
    </w:p>
    <w:p w:rsidR="00733734" w:rsidRDefault="00733734" w:rsidP="00733734">
      <w:pPr>
        <w:numPr>
          <w:ilvl w:val="0"/>
          <w:numId w:val="9"/>
        </w:numPr>
        <w:spacing w:line="360" w:lineRule="auto"/>
        <w:ind w:left="0" w:firstLine="720"/>
        <w:rPr>
          <w:sz w:val="28"/>
          <w:szCs w:val="28"/>
        </w:rPr>
      </w:pPr>
      <w:r>
        <w:rPr>
          <w:sz w:val="28"/>
          <w:szCs w:val="28"/>
        </w:rPr>
        <w:t>www.mirkin.ru – портал «Финансовые науки»</w:t>
      </w:r>
    </w:p>
    <w:p w:rsidR="00733734" w:rsidRDefault="00733734" w:rsidP="00733734">
      <w:pPr>
        <w:numPr>
          <w:ilvl w:val="0"/>
          <w:numId w:val="9"/>
        </w:numPr>
        <w:spacing w:line="360" w:lineRule="auto"/>
        <w:ind w:left="0" w:firstLine="720"/>
        <w:rPr>
          <w:sz w:val="28"/>
          <w:szCs w:val="28"/>
        </w:rPr>
      </w:pPr>
      <w:r>
        <w:rPr>
          <w:sz w:val="28"/>
          <w:szCs w:val="28"/>
        </w:rPr>
        <w:t xml:space="preserve">Ресурс о банках и финансовом рынке России http:// </w:t>
      </w:r>
      <w:hyperlink r:id="rId14" w:history="1">
        <w:r w:rsidRPr="002C6D4D">
          <w:t>www.bankir.ru</w:t>
        </w:r>
      </w:hyperlink>
    </w:p>
    <w:p w:rsidR="00733734" w:rsidRDefault="00733734" w:rsidP="00733734">
      <w:pPr>
        <w:numPr>
          <w:ilvl w:val="0"/>
          <w:numId w:val="9"/>
        </w:numPr>
        <w:spacing w:line="360" w:lineRule="auto"/>
        <w:ind w:left="0" w:firstLine="720"/>
        <w:rPr>
          <w:sz w:val="28"/>
          <w:szCs w:val="28"/>
        </w:rPr>
      </w:pPr>
      <w:r>
        <w:rPr>
          <w:sz w:val="28"/>
          <w:szCs w:val="28"/>
        </w:rPr>
        <w:t>http://www.iipf.org/ - сайт Международного института публичных финансов</w:t>
      </w:r>
    </w:p>
    <w:p w:rsidR="00733734" w:rsidRPr="00DB30DC" w:rsidRDefault="00733734" w:rsidP="00733734">
      <w:pPr>
        <w:numPr>
          <w:ilvl w:val="0"/>
          <w:numId w:val="9"/>
        </w:numPr>
        <w:spacing w:line="360" w:lineRule="auto"/>
        <w:ind w:left="0" w:firstLine="720"/>
        <w:rPr>
          <w:sz w:val="28"/>
          <w:szCs w:val="28"/>
        </w:rPr>
      </w:pPr>
      <w:r>
        <w:rPr>
          <w:sz w:val="28"/>
          <w:szCs w:val="28"/>
        </w:rPr>
        <w:t>www.fondafip.org – сайт Ассоциации, проводящей международные исследования в области публичных финансов</w:t>
      </w:r>
    </w:p>
    <w:p w:rsidR="00733734" w:rsidRPr="00992C7D" w:rsidRDefault="00733734" w:rsidP="00733734">
      <w:pPr>
        <w:suppressAutoHyphens/>
        <w:spacing w:line="360" w:lineRule="auto"/>
        <w:jc w:val="center"/>
        <w:rPr>
          <w:rFonts w:eastAsia="DejaVu Sans"/>
          <w:b/>
          <w:i/>
          <w:iCs/>
          <w:sz w:val="28"/>
          <w:szCs w:val="28"/>
        </w:rPr>
      </w:pPr>
      <w:r w:rsidRPr="00992C7D">
        <w:rPr>
          <w:rFonts w:eastAsia="DejaVu Sans"/>
          <w:b/>
          <w:i/>
          <w:iCs/>
          <w:sz w:val="28"/>
          <w:szCs w:val="28"/>
        </w:rPr>
        <w:t>Электронные библиотеки</w:t>
      </w:r>
    </w:p>
    <w:p w:rsidR="00733734" w:rsidRPr="00992C7D" w:rsidRDefault="00733734" w:rsidP="00733734">
      <w:pPr>
        <w:numPr>
          <w:ilvl w:val="0"/>
          <w:numId w:val="9"/>
        </w:numPr>
        <w:spacing w:line="360" w:lineRule="auto"/>
        <w:ind w:left="0" w:firstLine="720"/>
        <w:rPr>
          <w:sz w:val="28"/>
          <w:szCs w:val="28"/>
        </w:rPr>
      </w:pPr>
      <w:r w:rsidRPr="00992C7D">
        <w:rPr>
          <w:sz w:val="28"/>
          <w:szCs w:val="28"/>
        </w:rPr>
        <w:t>Электронная библиотека Финансового университета (ЭБ) http://elib.fa.ru/</w:t>
      </w:r>
    </w:p>
    <w:p w:rsidR="00733734" w:rsidRPr="00992C7D" w:rsidRDefault="00733734" w:rsidP="00733734">
      <w:pPr>
        <w:numPr>
          <w:ilvl w:val="0"/>
          <w:numId w:val="9"/>
        </w:numPr>
        <w:spacing w:line="360" w:lineRule="auto"/>
        <w:ind w:left="0" w:firstLine="720"/>
        <w:rPr>
          <w:sz w:val="28"/>
          <w:szCs w:val="28"/>
        </w:rPr>
      </w:pPr>
      <w:r w:rsidRPr="00992C7D">
        <w:rPr>
          <w:sz w:val="28"/>
          <w:szCs w:val="28"/>
        </w:rPr>
        <w:t>(http://library.fa.ru/files/elibfa.pdf)</w:t>
      </w:r>
    </w:p>
    <w:p w:rsidR="00733734" w:rsidRPr="00992C7D" w:rsidRDefault="00733734" w:rsidP="00733734">
      <w:pPr>
        <w:numPr>
          <w:ilvl w:val="0"/>
          <w:numId w:val="9"/>
        </w:numPr>
        <w:spacing w:line="360" w:lineRule="auto"/>
        <w:ind w:left="0" w:firstLine="720"/>
        <w:rPr>
          <w:sz w:val="28"/>
          <w:szCs w:val="28"/>
        </w:rPr>
      </w:pPr>
      <w:r w:rsidRPr="00992C7D">
        <w:rPr>
          <w:sz w:val="28"/>
          <w:szCs w:val="28"/>
        </w:rPr>
        <w:t xml:space="preserve">Электронно-библиотечная система BOOK.RU http://www.book.ru  </w:t>
      </w:r>
    </w:p>
    <w:p w:rsidR="00733734" w:rsidRPr="00992C7D" w:rsidRDefault="00733734" w:rsidP="00733734">
      <w:pPr>
        <w:numPr>
          <w:ilvl w:val="0"/>
          <w:numId w:val="9"/>
        </w:numPr>
        <w:spacing w:line="360" w:lineRule="auto"/>
        <w:ind w:left="0" w:firstLine="720"/>
        <w:rPr>
          <w:sz w:val="28"/>
          <w:szCs w:val="28"/>
        </w:rPr>
      </w:pPr>
      <w:r w:rsidRPr="00992C7D">
        <w:rPr>
          <w:sz w:val="28"/>
          <w:szCs w:val="28"/>
        </w:rPr>
        <w:t xml:space="preserve">Электронно-библиотечная система «Университетская библиотека ОНЛАЙН» http://biblioclub.ru/  </w:t>
      </w:r>
    </w:p>
    <w:p w:rsidR="00733734" w:rsidRPr="00992C7D" w:rsidRDefault="00733734" w:rsidP="00733734">
      <w:pPr>
        <w:numPr>
          <w:ilvl w:val="0"/>
          <w:numId w:val="9"/>
        </w:numPr>
        <w:spacing w:line="360" w:lineRule="auto"/>
        <w:ind w:left="0" w:firstLine="720"/>
        <w:rPr>
          <w:sz w:val="28"/>
          <w:szCs w:val="28"/>
        </w:rPr>
      </w:pPr>
      <w:r w:rsidRPr="00992C7D">
        <w:rPr>
          <w:sz w:val="28"/>
          <w:szCs w:val="28"/>
        </w:rPr>
        <w:t xml:space="preserve">Электронно-библиотечная система Znanium http://www.znanium.com </w:t>
      </w:r>
    </w:p>
    <w:p w:rsidR="00733734" w:rsidRPr="00992C7D" w:rsidRDefault="00733734" w:rsidP="00733734">
      <w:pPr>
        <w:numPr>
          <w:ilvl w:val="0"/>
          <w:numId w:val="9"/>
        </w:numPr>
        <w:spacing w:line="360" w:lineRule="auto"/>
        <w:ind w:left="0" w:firstLine="720"/>
        <w:rPr>
          <w:sz w:val="28"/>
          <w:szCs w:val="28"/>
        </w:rPr>
      </w:pPr>
      <w:r w:rsidRPr="00992C7D">
        <w:rPr>
          <w:sz w:val="28"/>
          <w:szCs w:val="28"/>
        </w:rPr>
        <w:lastRenderedPageBreak/>
        <w:t xml:space="preserve">«Деловая онлайн библиотека» издательства «Альпина Паблишер» http://lib.alpinadigital.ru/en/library </w:t>
      </w:r>
    </w:p>
    <w:p w:rsidR="00733734" w:rsidRPr="00992C7D" w:rsidRDefault="00733734" w:rsidP="00733734">
      <w:pPr>
        <w:numPr>
          <w:ilvl w:val="0"/>
          <w:numId w:val="9"/>
        </w:numPr>
        <w:spacing w:line="360" w:lineRule="auto"/>
        <w:ind w:left="0" w:firstLine="720"/>
        <w:rPr>
          <w:sz w:val="28"/>
          <w:szCs w:val="28"/>
        </w:rPr>
      </w:pPr>
      <w:r w:rsidRPr="00992C7D">
        <w:rPr>
          <w:sz w:val="28"/>
          <w:szCs w:val="28"/>
        </w:rPr>
        <w:t xml:space="preserve"> Электронно-библиотечная система издательства «Лань»  https://e.lanbook.com/</w:t>
      </w:r>
    </w:p>
    <w:p w:rsidR="00733734" w:rsidRPr="00992C7D" w:rsidRDefault="00733734" w:rsidP="00733734">
      <w:pPr>
        <w:numPr>
          <w:ilvl w:val="0"/>
          <w:numId w:val="9"/>
        </w:numPr>
        <w:spacing w:line="360" w:lineRule="auto"/>
        <w:ind w:left="0" w:firstLine="720"/>
        <w:rPr>
          <w:sz w:val="28"/>
          <w:szCs w:val="28"/>
        </w:rPr>
      </w:pPr>
      <w:r w:rsidRPr="00992C7D">
        <w:rPr>
          <w:sz w:val="28"/>
          <w:szCs w:val="28"/>
        </w:rPr>
        <w:t xml:space="preserve"> Электронно-библиотечная система издательства «ЮРАЙТ» https://www.biblio-online.ru/  </w:t>
      </w:r>
    </w:p>
    <w:p w:rsidR="00733734" w:rsidRPr="00992C7D" w:rsidRDefault="00733734" w:rsidP="00733734">
      <w:pPr>
        <w:numPr>
          <w:ilvl w:val="0"/>
          <w:numId w:val="9"/>
        </w:numPr>
        <w:spacing w:line="360" w:lineRule="auto"/>
        <w:ind w:left="0" w:firstLine="720"/>
        <w:rPr>
          <w:sz w:val="28"/>
          <w:szCs w:val="28"/>
        </w:rPr>
      </w:pPr>
      <w:r w:rsidRPr="00992C7D">
        <w:rPr>
          <w:sz w:val="28"/>
          <w:szCs w:val="28"/>
        </w:rPr>
        <w:t xml:space="preserve"> Научная электронная библиотека eLibrary.ru http://elibrary.ru  </w:t>
      </w:r>
    </w:p>
    <w:p w:rsidR="00733734" w:rsidRPr="00992C7D" w:rsidRDefault="00733734" w:rsidP="00733734">
      <w:pPr>
        <w:numPr>
          <w:ilvl w:val="0"/>
          <w:numId w:val="9"/>
        </w:numPr>
        <w:spacing w:line="360" w:lineRule="auto"/>
        <w:ind w:left="0" w:firstLine="720"/>
        <w:rPr>
          <w:sz w:val="28"/>
          <w:szCs w:val="28"/>
        </w:rPr>
      </w:pPr>
      <w:r w:rsidRPr="00992C7D">
        <w:rPr>
          <w:sz w:val="28"/>
          <w:szCs w:val="28"/>
        </w:rPr>
        <w:t>Электронная библиотека диссертаций Российской государственной библиотеки (ЭБД РГБ) https://dvs.rsl.ru</w:t>
      </w:r>
    </w:p>
    <w:p w:rsidR="00733734" w:rsidRDefault="00733734" w:rsidP="00733734">
      <w:pPr>
        <w:pStyle w:val="9"/>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szCs w:val="20"/>
          <w:vertAlign w:val="superscript"/>
        </w:rPr>
      </w:pPr>
      <w:r>
        <w:t>Базы данных, информационно-справочные и поисковые системы</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База данных экономических индикаторов Всемирного Банка</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Годовые отчеты и квартальные обзоры по мировым финансовым  рынкам Банка международных расчетов (BISAnnualReport; BISQuarterlyReview.International banking and financial market developments)</w:t>
      </w:r>
    </w:p>
    <w:p w:rsidR="00733734" w:rsidRPr="00832AFF"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lang w:val="en-US"/>
        </w:rPr>
      </w:pPr>
      <w:r>
        <w:rPr>
          <w:sz w:val="28"/>
          <w:szCs w:val="28"/>
        </w:rPr>
        <w:t>СтатистическаябазаданныхМеждународноговалютногофонда</w:t>
      </w:r>
      <w:r w:rsidRPr="00832AFF">
        <w:rPr>
          <w:sz w:val="28"/>
          <w:szCs w:val="28"/>
          <w:lang w:val="en-US"/>
        </w:rPr>
        <w:t xml:space="preserve"> World Economic Outlook Database, IMF International Financial Statistics</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Данные Мировой федерации бирж - годовые отчеты (Annualreport), ежемесячные бюллетени (Focus)</w:t>
      </w:r>
    </w:p>
    <w:p w:rsidR="00733734" w:rsidRPr="00832AFF"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lang w:val="en-US"/>
        </w:rPr>
      </w:pPr>
      <w:r>
        <w:rPr>
          <w:sz w:val="28"/>
          <w:szCs w:val="28"/>
        </w:rPr>
        <w:t>Электроннаябиблиотека</w:t>
      </w:r>
      <w:r w:rsidRPr="00832AFF">
        <w:rPr>
          <w:sz w:val="28"/>
          <w:szCs w:val="28"/>
          <w:lang w:val="en-US"/>
        </w:rPr>
        <w:t xml:space="preserve"> Social Science Research Network</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База научных статей Национального бюро экономических исследований (NBER)</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 xml:space="preserve">База научных электронных ресурсов Business Source Complete компании EBSCOPublishing </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Базы данных информационных агентств Bloomberg, Reuters (желательно)</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База данных по фондовым индексам MSCI</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 xml:space="preserve">База данных валютных курсов Центрального банка Российской Федерации </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 xml:space="preserve">Периодические обзоры рынков, архив значений индексов Московской </w:t>
      </w:r>
      <w:r>
        <w:rPr>
          <w:sz w:val="28"/>
          <w:szCs w:val="28"/>
        </w:rPr>
        <w:lastRenderedPageBreak/>
        <w:t>межбанковской валютной биржи</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База данных по итогам торгов Московской биржи</w:t>
      </w:r>
    </w:p>
    <w:p w:rsidR="00733734" w:rsidRDefault="00733734" w:rsidP="00733734">
      <w:pPr>
        <w:numPr>
          <w:ilvl w:val="0"/>
          <w:numId w:val="10"/>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sz w:val="28"/>
          <w:szCs w:val="28"/>
        </w:rPr>
      </w:pPr>
      <w:r>
        <w:rPr>
          <w:sz w:val="28"/>
          <w:szCs w:val="28"/>
        </w:rPr>
        <w:t xml:space="preserve">Базы данных информационных агентств Bloomberg, Reuters </w:t>
      </w:r>
    </w:p>
    <w:p w:rsidR="007D51FD" w:rsidRPr="00DB30DC" w:rsidRDefault="001D4A2D" w:rsidP="00DB30DC">
      <w:pPr>
        <w:pStyle w:val="a6"/>
        <w:numPr>
          <w:ilvl w:val="0"/>
          <w:numId w:val="19"/>
        </w:numPr>
        <w:spacing w:after="180" w:line="418" w:lineRule="exact"/>
        <w:ind w:left="714" w:right="23" w:hanging="357"/>
        <w:jc w:val="both"/>
        <w:outlineLvl w:val="0"/>
        <w:rPr>
          <w:b/>
          <w:color w:val="000000"/>
          <w:sz w:val="28"/>
          <w:szCs w:val="28"/>
        </w:rPr>
      </w:pPr>
      <w:bookmarkStart w:id="8" w:name="_Toc73458643"/>
      <w:bookmarkEnd w:id="6"/>
      <w:bookmarkEnd w:id="7"/>
      <w:r w:rsidRPr="001D4A2D">
        <w:rPr>
          <w:b/>
          <w:color w:val="000000"/>
          <w:sz w:val="28"/>
          <w:szCs w:val="28"/>
        </w:rPr>
        <w:t>Методические указания для обучающихся по выполнению НИР</w:t>
      </w:r>
      <w:bookmarkEnd w:id="8"/>
    </w:p>
    <w:p w:rsidR="007D51FD" w:rsidRDefault="007D51FD">
      <w:pPr>
        <w:overflowPunct w:val="0"/>
        <w:spacing w:line="391" w:lineRule="auto"/>
        <w:ind w:firstLine="709"/>
        <w:jc w:val="both"/>
        <w:rPr>
          <w:sz w:val="28"/>
        </w:rPr>
      </w:pPr>
      <w:r>
        <w:rPr>
          <w:sz w:val="28"/>
        </w:rPr>
        <w:t>Научно-исследовательской работой студенты магистерской подготовки должны заниматься регулярно. При этом обучающиеся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7D51FD" w:rsidRDefault="007D51FD">
      <w:pPr>
        <w:spacing w:line="4" w:lineRule="exact"/>
        <w:rPr>
          <w:sz w:val="28"/>
        </w:rPr>
      </w:pPr>
    </w:p>
    <w:p w:rsidR="007D51FD" w:rsidRDefault="007D51FD">
      <w:pPr>
        <w:overflowPunct w:val="0"/>
        <w:spacing w:line="358" w:lineRule="auto"/>
        <w:ind w:firstLine="709"/>
        <w:jc w:val="both"/>
        <w:rPr>
          <w:sz w:val="28"/>
        </w:rPr>
      </w:pPr>
      <w:r>
        <w:rPr>
          <w:sz w:val="28"/>
        </w:rPr>
        <w:t xml:space="preserve">Выполнение НИР студент должен начать с изучения </w:t>
      </w:r>
      <w:hyperlink r:id="rId15" w:history="1">
        <w:r w:rsidRPr="00DD7B3B">
          <w:rPr>
            <w:rStyle w:val="af5"/>
            <w:sz w:val="28"/>
          </w:rPr>
          <w:t>Положения о научно-исследовательской работе обучающихся</w:t>
        </w:r>
      </w:hyperlink>
      <w:r>
        <w:rPr>
          <w:sz w:val="28"/>
        </w:rPr>
        <w:t>, учебного плана магистерской программы, программ НИР и НИС. Разработка индивидуального плана студента магистратуры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w:t>
      </w:r>
    </w:p>
    <w:p w:rsidR="007D51FD" w:rsidRDefault="007D51FD">
      <w:pPr>
        <w:spacing w:line="6" w:lineRule="exact"/>
        <w:rPr>
          <w:sz w:val="28"/>
        </w:rPr>
      </w:pPr>
    </w:p>
    <w:p w:rsidR="007D51FD" w:rsidRDefault="007D51FD">
      <w:pPr>
        <w:pStyle w:val="af3"/>
        <w:overflowPunct w:val="0"/>
        <w:spacing w:line="374" w:lineRule="auto"/>
        <w:rPr>
          <w:szCs w:val="23"/>
        </w:rPr>
      </w:pPr>
      <w:r>
        <w:rPr>
          <w:szCs w:val="23"/>
        </w:rPr>
        <w:t>Студенты должны познакомиться с информационными ресурсами библиотечного комплекса Финансового университета, режимом и условиями его работы. На территориях университета один день в неделю режим работы специально ориентирован на возможность студентов магистратуры пользоваться библиотечным абонементом в вечернее время. Список рекомендованной литературы в настоящей программе не является исчерпывающим. По проблематике научного семинара, направлений исследований, дополнительная литература будет рекомендована в ходе проведения занятий.</w:t>
      </w:r>
    </w:p>
    <w:p w:rsidR="007D51FD" w:rsidRDefault="007D51FD">
      <w:pPr>
        <w:spacing w:line="5" w:lineRule="exact"/>
        <w:rPr>
          <w:sz w:val="28"/>
        </w:rPr>
      </w:pPr>
    </w:p>
    <w:p w:rsidR="007D51FD" w:rsidRDefault="007D51FD">
      <w:pPr>
        <w:overflowPunct w:val="0"/>
        <w:spacing w:line="388" w:lineRule="auto"/>
        <w:ind w:firstLine="709"/>
        <w:jc w:val="both"/>
        <w:rPr>
          <w:sz w:val="28"/>
        </w:rPr>
      </w:pPr>
      <w:r>
        <w:rPr>
          <w:sz w:val="28"/>
        </w:rPr>
        <w:t>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w:t>
      </w:r>
      <w:r w:rsidR="00DD7B3B">
        <w:rPr>
          <w:sz w:val="28"/>
        </w:rPr>
        <w:t xml:space="preserve"> выпускной квалификационной работы</w:t>
      </w:r>
      <w:r>
        <w:rPr>
          <w:sz w:val="28"/>
        </w:rPr>
        <w:t xml:space="preserve">. Общие методические указания по разработке и защите </w:t>
      </w:r>
      <w:r w:rsidR="00DD7B3B">
        <w:rPr>
          <w:sz w:val="28"/>
        </w:rPr>
        <w:t xml:space="preserve">ВКР </w:t>
      </w:r>
      <w:r>
        <w:rPr>
          <w:sz w:val="28"/>
        </w:rPr>
        <w:t xml:space="preserve">см. в </w:t>
      </w:r>
      <w:hyperlink r:id="rId16" w:history="1">
        <w:r w:rsidRPr="00DD7B3B">
          <w:rPr>
            <w:rStyle w:val="af5"/>
            <w:sz w:val="28"/>
          </w:rPr>
          <w:t>Положении</w:t>
        </w:r>
        <w:r w:rsidR="00C77DD0" w:rsidRPr="00DD7B3B">
          <w:rPr>
            <w:rStyle w:val="af5"/>
            <w:noProof/>
            <w:sz w:val="28"/>
          </w:rPr>
          <w:drawing>
            <wp:inline distT="0" distB="0" distL="0" distR="0">
              <wp:extent cx="37465" cy="180340"/>
              <wp:effectExtent l="19050" t="0" r="63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srcRect/>
                      <a:stretch>
                        <a:fillRect/>
                      </a:stretch>
                    </pic:blipFill>
                    <pic:spPr bwMode="auto">
                      <a:xfrm>
                        <a:off x="0" y="0"/>
                        <a:ext cx="37465" cy="180340"/>
                      </a:xfrm>
                      <a:prstGeom prst="rect">
                        <a:avLst/>
                      </a:prstGeom>
                      <a:noFill/>
                      <a:ln w="9525">
                        <a:noFill/>
                        <a:miter lim="800000"/>
                        <a:headEnd/>
                        <a:tailEnd/>
                      </a:ln>
                    </pic:spPr>
                  </pic:pic>
                </a:graphicData>
              </a:graphic>
            </wp:inline>
          </w:drawing>
        </w:r>
        <w:r w:rsidRPr="00DD7B3B">
          <w:rPr>
            <w:rStyle w:val="af5"/>
            <w:sz w:val="28"/>
          </w:rPr>
          <w:t>о выпускной квалификационной работе студентов, обучающихся по основным образователь</w:t>
        </w:r>
        <w:r w:rsidR="00DD7B3B">
          <w:rPr>
            <w:rStyle w:val="af5"/>
            <w:sz w:val="28"/>
          </w:rPr>
          <w:t>ным программам магистратуры</w:t>
        </w:r>
      </w:hyperlink>
      <w:r w:rsidR="00DD7B3B">
        <w:rPr>
          <w:sz w:val="28"/>
        </w:rPr>
        <w:t xml:space="preserve">. </w:t>
      </w:r>
    </w:p>
    <w:p w:rsidR="00DD7B3B" w:rsidRDefault="007D51FD">
      <w:pPr>
        <w:overflowPunct w:val="0"/>
        <w:spacing w:line="388" w:lineRule="auto"/>
        <w:ind w:firstLine="709"/>
        <w:jc w:val="both"/>
        <w:rPr>
          <w:sz w:val="28"/>
        </w:rPr>
      </w:pPr>
      <w:r>
        <w:rPr>
          <w:sz w:val="28"/>
        </w:rPr>
        <w:t xml:space="preserve">Студенты должны работать в тесном контакте с научным руководителем, назначаемым Департаментом на первом году обучения. </w:t>
      </w:r>
    </w:p>
    <w:p w:rsidR="007D51FD" w:rsidRDefault="007D51FD">
      <w:pPr>
        <w:overflowPunct w:val="0"/>
        <w:spacing w:line="388" w:lineRule="auto"/>
        <w:ind w:firstLine="709"/>
        <w:jc w:val="both"/>
        <w:rPr>
          <w:sz w:val="28"/>
        </w:rPr>
      </w:pPr>
      <w:r>
        <w:rPr>
          <w:sz w:val="28"/>
        </w:rPr>
        <w:t>Навыкам критического анализа результатов научных исследований во многом способствует подготовка рецензии на научную</w:t>
      </w:r>
      <w:r w:rsidR="00DD7B3B">
        <w:rPr>
          <w:sz w:val="28"/>
        </w:rPr>
        <w:t xml:space="preserve"> статью, автореферат ВКР</w:t>
      </w:r>
      <w:r>
        <w:rPr>
          <w:sz w:val="28"/>
        </w:rPr>
        <w:t>.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«Вопросы экономики», «Экономист», «Финансы», «Финансы и кредит» и др.</w:t>
      </w:r>
    </w:p>
    <w:p w:rsidR="00DD7B3B" w:rsidRDefault="007D51FD">
      <w:pPr>
        <w:overflowPunct w:val="0"/>
        <w:spacing w:line="388" w:lineRule="auto"/>
        <w:ind w:firstLine="709"/>
        <w:jc w:val="both"/>
        <w:rPr>
          <w:sz w:val="28"/>
        </w:rPr>
      </w:pPr>
      <w:r>
        <w:rPr>
          <w:sz w:val="28"/>
        </w:rPr>
        <w:t>Студентам может быть предложено индивидуально или в малых гру</w:t>
      </w:r>
      <w:r w:rsidR="00DD7B3B">
        <w:rPr>
          <w:sz w:val="28"/>
        </w:rPr>
        <w:t>ппах подготовить и защитить доклад</w:t>
      </w:r>
      <w:r>
        <w:rPr>
          <w:sz w:val="28"/>
        </w:rPr>
        <w:t xml:space="preserve">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w:t>
      </w:r>
    </w:p>
    <w:p w:rsidR="007D51FD" w:rsidRDefault="007D51FD">
      <w:pPr>
        <w:overflowPunct w:val="0"/>
        <w:spacing w:line="388" w:lineRule="auto"/>
        <w:ind w:firstLine="709"/>
        <w:jc w:val="both"/>
        <w:rPr>
          <w:sz w:val="28"/>
        </w:rPr>
      </w:pPr>
      <w:r>
        <w:rPr>
          <w:sz w:val="28"/>
        </w:rPr>
        <w:t>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w:t>
      </w:r>
    </w:p>
    <w:p w:rsidR="007D51FD" w:rsidRDefault="007D51FD">
      <w:pPr>
        <w:overflowPunct w:val="0"/>
        <w:spacing w:line="388" w:lineRule="auto"/>
        <w:ind w:firstLine="709"/>
        <w:jc w:val="both"/>
        <w:rPr>
          <w:sz w:val="28"/>
        </w:rPr>
      </w:pPr>
      <w:r>
        <w:rPr>
          <w:sz w:val="28"/>
        </w:rPr>
        <w:t xml:space="preserve">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w:t>
      </w:r>
    </w:p>
    <w:p w:rsidR="007D51FD" w:rsidRDefault="007D51FD">
      <w:pPr>
        <w:overflowPunct w:val="0"/>
        <w:spacing w:line="388" w:lineRule="auto"/>
        <w:ind w:firstLine="709"/>
        <w:jc w:val="both"/>
        <w:rPr>
          <w:sz w:val="28"/>
        </w:rPr>
      </w:pPr>
      <w:r>
        <w:rPr>
          <w:sz w:val="28"/>
        </w:rPr>
        <w:lastRenderedPageBreak/>
        <w:t xml:space="preserve">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w:t>
      </w:r>
      <w:bookmarkStart w:id="9" w:name="page33"/>
      <w:bookmarkEnd w:id="9"/>
      <w:r>
        <w:rPr>
          <w:sz w:val="28"/>
        </w:rPr>
        <w:t>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7D51FD" w:rsidRPr="00DB30DC" w:rsidRDefault="007D51FD" w:rsidP="00DB30DC">
      <w:pPr>
        <w:overflowPunct w:val="0"/>
        <w:spacing w:line="360" w:lineRule="auto"/>
        <w:ind w:firstLine="709"/>
        <w:jc w:val="both"/>
        <w:rPr>
          <w:sz w:val="28"/>
        </w:rPr>
      </w:pPr>
      <w:r>
        <w:rPr>
          <w:sz w:val="28"/>
        </w:rPr>
        <w:t xml:space="preserve">Обязательным условием аттестации студентов и отличной оценки при защите </w:t>
      </w:r>
      <w:r w:rsidR="00DD7B3B">
        <w:rPr>
          <w:sz w:val="28"/>
        </w:rPr>
        <w:t xml:space="preserve">ВКР </w:t>
      </w:r>
      <w:r>
        <w:rPr>
          <w:sz w:val="28"/>
        </w:rPr>
        <w:t>является наличие опубликованных статей и учас</w:t>
      </w:r>
      <w:r w:rsidR="00DB30DC">
        <w:rPr>
          <w:sz w:val="28"/>
        </w:rPr>
        <w:t>тие в конкурсах и конференциях.</w:t>
      </w:r>
    </w:p>
    <w:p w:rsidR="00FC3136" w:rsidRDefault="00FC3136">
      <w:pPr>
        <w:jc w:val="both"/>
        <w:rPr>
          <w:b/>
          <w:bCs/>
          <w:sz w:val="28"/>
          <w:szCs w:val="28"/>
        </w:rPr>
      </w:pPr>
    </w:p>
    <w:p w:rsidR="00DD7B3B" w:rsidRPr="00537216" w:rsidRDefault="00DD7B3B" w:rsidP="00DD7B3B">
      <w:pPr>
        <w:pStyle w:val="a6"/>
        <w:keepNext/>
        <w:keepLines/>
        <w:widowControl/>
        <w:numPr>
          <w:ilvl w:val="0"/>
          <w:numId w:val="20"/>
        </w:numPr>
        <w:tabs>
          <w:tab w:val="left" w:pos="1330"/>
        </w:tabs>
        <w:autoSpaceDE/>
        <w:autoSpaceDN/>
        <w:adjustRightInd/>
        <w:ind w:left="0" w:firstLine="709"/>
        <w:contextualSpacing/>
        <w:jc w:val="both"/>
        <w:outlineLvl w:val="2"/>
        <w:rPr>
          <w:b/>
          <w:bCs/>
          <w:color w:val="000000"/>
          <w:sz w:val="28"/>
          <w:szCs w:val="28"/>
        </w:rPr>
      </w:pPr>
      <w:bookmarkStart w:id="10" w:name="bookmark13"/>
      <w:bookmarkStart w:id="11" w:name="_Toc73458644"/>
      <w:r w:rsidRPr="00537216">
        <w:rPr>
          <w:b/>
          <w:bCs/>
          <w:color w:val="000000"/>
          <w:sz w:val="28"/>
          <w:szCs w:val="28"/>
        </w:rPr>
        <w:t>Описание материально-технической базы, необходимой для выполнения НИР</w:t>
      </w:r>
      <w:bookmarkEnd w:id="10"/>
      <w:bookmarkEnd w:id="11"/>
    </w:p>
    <w:p w:rsidR="007D51FD" w:rsidRDefault="007D51FD">
      <w:pPr>
        <w:jc w:val="center"/>
        <w:rPr>
          <w:b/>
          <w:sz w:val="28"/>
          <w:szCs w:val="28"/>
        </w:rPr>
      </w:pPr>
    </w:p>
    <w:p w:rsidR="007D51FD" w:rsidRDefault="00DB30DC">
      <w:pPr>
        <w:pStyle w:val="af3"/>
        <w:overflowPunct w:val="0"/>
        <w:spacing w:line="360" w:lineRule="auto"/>
      </w:pPr>
      <w:r>
        <w:t>Для выполнения</w:t>
      </w:r>
      <w:r w:rsidR="007D51FD">
        <w:t xml:space="preserve"> НИР необходимы компьютеры с подключением к сети Интернет, наличие читального зала, доступ к библиотечным фондам с научной литературой по проблемам макроэкономики, финансовым рынкам, доступ к электронной библ</w:t>
      </w:r>
      <w:r w:rsidR="00DD7B3B">
        <w:t>иотеке ВКР</w:t>
      </w:r>
      <w:r w:rsidR="007D51FD">
        <w:t>, авторефератов.</w:t>
      </w: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8E64CD" w:rsidRDefault="008E64CD" w:rsidP="00DE5A32">
      <w:pPr>
        <w:tabs>
          <w:tab w:val="left" w:pos="851"/>
          <w:tab w:val="left" w:pos="1134"/>
          <w:tab w:val="num" w:pos="1636"/>
        </w:tabs>
        <w:spacing w:line="360" w:lineRule="auto"/>
        <w:ind w:right="-5"/>
        <w:jc w:val="right"/>
        <w:rPr>
          <w:rFonts w:eastAsia="TimesNewRomanPSMT"/>
          <w:b/>
          <w:sz w:val="28"/>
          <w:szCs w:val="28"/>
        </w:rPr>
      </w:pPr>
    </w:p>
    <w:p w:rsidR="00DE5A32" w:rsidRPr="00CE37B6" w:rsidRDefault="00DE5A32" w:rsidP="00DE5A32">
      <w:pPr>
        <w:tabs>
          <w:tab w:val="left" w:pos="851"/>
          <w:tab w:val="left" w:pos="1134"/>
          <w:tab w:val="num" w:pos="1636"/>
        </w:tabs>
        <w:spacing w:line="360" w:lineRule="auto"/>
        <w:ind w:right="-5"/>
        <w:jc w:val="right"/>
        <w:rPr>
          <w:rFonts w:eastAsia="TimesNewRomanPSMT"/>
          <w:b/>
          <w:sz w:val="28"/>
          <w:szCs w:val="28"/>
        </w:rPr>
      </w:pPr>
      <w:r w:rsidRPr="00CE37B6">
        <w:rPr>
          <w:rFonts w:eastAsia="TimesNewRomanPSMT"/>
          <w:b/>
          <w:sz w:val="28"/>
          <w:szCs w:val="28"/>
        </w:rPr>
        <w:lastRenderedPageBreak/>
        <w:t xml:space="preserve">Приложение </w:t>
      </w:r>
    </w:p>
    <w:p w:rsidR="00DE5A32" w:rsidRPr="00CE37B6" w:rsidRDefault="00DE5A32" w:rsidP="00DE5A32">
      <w:pPr>
        <w:jc w:val="center"/>
        <w:rPr>
          <w:rFonts w:eastAsia="TimesNewRomanPSMT"/>
          <w:i/>
          <w:sz w:val="28"/>
          <w:szCs w:val="28"/>
          <w:u w:val="single"/>
        </w:rPr>
      </w:pPr>
      <w:r w:rsidRPr="00CE37B6">
        <w:rPr>
          <w:rFonts w:eastAsia="TimesNewRomanPSMT"/>
          <w:i/>
          <w:sz w:val="28"/>
          <w:szCs w:val="28"/>
          <w:u w:val="single"/>
        </w:rPr>
        <w:t>Образец титульного листа отчета по научно-исследовательскому семинару</w:t>
      </w:r>
    </w:p>
    <w:p w:rsidR="00DE5A32" w:rsidRPr="00CE37B6" w:rsidRDefault="00DE5A32" w:rsidP="00DE5A32">
      <w:pPr>
        <w:jc w:val="center"/>
        <w:rPr>
          <w:rFonts w:eastAsia="TimesNewRomanPSMT"/>
          <w:sz w:val="28"/>
          <w:szCs w:val="28"/>
        </w:rPr>
      </w:pPr>
    </w:p>
    <w:p w:rsidR="00DE5A32" w:rsidRPr="00CE37B6" w:rsidRDefault="00DE5A32" w:rsidP="00DE5A32">
      <w:pPr>
        <w:jc w:val="center"/>
        <w:rPr>
          <w:rFonts w:eastAsia="TimesNewRomanPSMT"/>
          <w:sz w:val="28"/>
          <w:szCs w:val="28"/>
        </w:rPr>
      </w:pPr>
      <w:r w:rsidRPr="00CE37B6">
        <w:rPr>
          <w:rFonts w:eastAsia="TimesNewRomanPSMT"/>
          <w:sz w:val="28"/>
          <w:szCs w:val="28"/>
        </w:rPr>
        <w:t>Федеральное государственное образовательное бюджетное учреждение высшего образования</w:t>
      </w:r>
    </w:p>
    <w:p w:rsidR="00DE5A32" w:rsidRPr="00CE37B6" w:rsidRDefault="00DE5A32" w:rsidP="00DE5A32">
      <w:pPr>
        <w:jc w:val="center"/>
        <w:rPr>
          <w:rFonts w:eastAsia="TimesNewRomanPS-BoldMT"/>
          <w:b/>
          <w:bCs/>
          <w:sz w:val="28"/>
          <w:szCs w:val="28"/>
        </w:rPr>
      </w:pPr>
      <w:r w:rsidRPr="00CE37B6">
        <w:rPr>
          <w:rFonts w:eastAsia="TimesNewRomanPS-BoldMT"/>
          <w:b/>
          <w:bCs/>
          <w:sz w:val="28"/>
          <w:szCs w:val="28"/>
        </w:rPr>
        <w:t>«Финансовый университет при Правительстве Российской Федерации»</w:t>
      </w:r>
    </w:p>
    <w:p w:rsidR="00DE5A32" w:rsidRPr="00CE37B6" w:rsidRDefault="00DE5A32" w:rsidP="00DE5A32">
      <w:pPr>
        <w:jc w:val="center"/>
        <w:rPr>
          <w:rFonts w:eastAsia="TimesNewRomanPS-BoldMT"/>
          <w:b/>
          <w:bCs/>
          <w:sz w:val="28"/>
          <w:szCs w:val="28"/>
        </w:rPr>
      </w:pPr>
    </w:p>
    <w:p w:rsidR="00DE5A32" w:rsidRPr="00CE37B6" w:rsidRDefault="00B76D4A" w:rsidP="00DE5A32">
      <w:pPr>
        <w:pStyle w:val="af4"/>
        <w:jc w:val="center"/>
        <w:rPr>
          <w:rFonts w:ascii="Times New Roman" w:hAnsi="Times New Roman"/>
          <w:sz w:val="28"/>
          <w:szCs w:val="28"/>
        </w:rPr>
      </w:pPr>
      <w:r>
        <w:rPr>
          <w:rFonts w:ascii="Times New Roman" w:hAnsi="Times New Roman"/>
          <w:b/>
          <w:sz w:val="28"/>
          <w:szCs w:val="28"/>
        </w:rPr>
        <w:t>Департамент банковского дела и финансовых рынков</w:t>
      </w:r>
    </w:p>
    <w:p w:rsidR="00DE5A32" w:rsidRPr="00CE37B6" w:rsidRDefault="00DE5A32" w:rsidP="00DE5A32">
      <w:pPr>
        <w:jc w:val="center"/>
        <w:rPr>
          <w:rFonts w:eastAsia="TimesNewRomanPS-BoldMT"/>
          <w:b/>
          <w:bCs/>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Default="00DE5A32" w:rsidP="00DE5A32">
      <w:pPr>
        <w:ind w:left="1365"/>
        <w:jc w:val="center"/>
        <w:rPr>
          <w:rFonts w:eastAsia="TimesNewRomanPSMT"/>
          <w:sz w:val="28"/>
          <w:szCs w:val="28"/>
        </w:rPr>
      </w:pPr>
    </w:p>
    <w:p w:rsidR="00447323" w:rsidRDefault="00447323" w:rsidP="00DE5A32">
      <w:pPr>
        <w:ind w:left="1365"/>
        <w:jc w:val="center"/>
        <w:rPr>
          <w:rFonts w:eastAsia="TimesNewRomanPSMT"/>
          <w:sz w:val="28"/>
          <w:szCs w:val="28"/>
        </w:rPr>
      </w:pPr>
    </w:p>
    <w:p w:rsidR="00447323" w:rsidRDefault="00447323" w:rsidP="00DE5A32">
      <w:pPr>
        <w:ind w:left="1365"/>
        <w:jc w:val="center"/>
        <w:rPr>
          <w:rFonts w:eastAsia="TimesNewRomanPSMT"/>
          <w:sz w:val="28"/>
          <w:szCs w:val="28"/>
        </w:rPr>
      </w:pPr>
    </w:p>
    <w:p w:rsidR="00447323" w:rsidRPr="00CE37B6" w:rsidRDefault="00447323" w:rsidP="00DE5A32">
      <w:pPr>
        <w:ind w:left="1365"/>
        <w:jc w:val="center"/>
        <w:rPr>
          <w:rFonts w:eastAsia="TimesNewRomanPSMT"/>
          <w:sz w:val="28"/>
          <w:szCs w:val="28"/>
        </w:rPr>
      </w:pPr>
    </w:p>
    <w:p w:rsidR="00DE5A32" w:rsidRPr="00CE37B6" w:rsidRDefault="00DE5A32" w:rsidP="00DE5A32">
      <w:pPr>
        <w:jc w:val="center"/>
        <w:rPr>
          <w:rFonts w:eastAsia="TimesNewRomanPSMT"/>
          <w:sz w:val="28"/>
          <w:szCs w:val="28"/>
        </w:rPr>
      </w:pPr>
      <w:r w:rsidRPr="00CE37B6">
        <w:rPr>
          <w:rFonts w:eastAsia="TimesNewRomanPSMT"/>
          <w:sz w:val="28"/>
          <w:szCs w:val="28"/>
        </w:rPr>
        <w:t>ОТЧЕТ</w:t>
      </w:r>
    </w:p>
    <w:p w:rsidR="00DE5A32" w:rsidRPr="00CE37B6" w:rsidRDefault="00DE5A32" w:rsidP="00DE5A32">
      <w:pPr>
        <w:jc w:val="center"/>
        <w:rPr>
          <w:rFonts w:eastAsia="TimesNewRomanPSMT"/>
          <w:sz w:val="28"/>
          <w:szCs w:val="28"/>
        </w:rPr>
      </w:pPr>
      <w:r>
        <w:rPr>
          <w:rFonts w:eastAsia="TimesNewRomanPSMT"/>
          <w:sz w:val="28"/>
          <w:szCs w:val="28"/>
        </w:rPr>
        <w:t>по научно-исследовательской работе</w:t>
      </w:r>
    </w:p>
    <w:p w:rsidR="00DE5A32" w:rsidRPr="00CE37B6" w:rsidRDefault="00DE5A32" w:rsidP="00DE5A32">
      <w:pPr>
        <w:jc w:val="both"/>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jc w:val="center"/>
        <w:rPr>
          <w:rFonts w:eastAsia="TimesNewRomanPSMT"/>
          <w:sz w:val="28"/>
          <w:szCs w:val="28"/>
        </w:rPr>
      </w:pPr>
      <w:r w:rsidRPr="00CE37B6">
        <w:rPr>
          <w:rFonts w:eastAsia="TimesNewRomanPSMT"/>
          <w:sz w:val="28"/>
          <w:szCs w:val="28"/>
        </w:rPr>
        <w:t xml:space="preserve">Результат зачета                                                Исполнитель – студент  </w:t>
      </w:r>
    </w:p>
    <w:p w:rsidR="00DE5A32" w:rsidRPr="00CE37B6" w:rsidRDefault="00DE5A32" w:rsidP="00DE5A32">
      <w:pPr>
        <w:jc w:val="center"/>
        <w:rPr>
          <w:rFonts w:eastAsia="TimesNewRomanPSMT"/>
          <w:sz w:val="28"/>
          <w:szCs w:val="28"/>
        </w:rPr>
      </w:pPr>
      <w:r w:rsidRPr="00CE37B6">
        <w:rPr>
          <w:rFonts w:eastAsia="TimesNewRomanPSMT"/>
          <w:sz w:val="28"/>
          <w:szCs w:val="28"/>
        </w:rPr>
        <w:t xml:space="preserve">                                                                         курс___________</w:t>
      </w:r>
    </w:p>
    <w:p w:rsidR="00DE5A32" w:rsidRPr="00CE37B6" w:rsidRDefault="00DE5A32" w:rsidP="00DE5A32">
      <w:pPr>
        <w:jc w:val="both"/>
        <w:rPr>
          <w:rFonts w:eastAsia="TimesNewRomanPSMT"/>
          <w:sz w:val="28"/>
          <w:szCs w:val="28"/>
        </w:rPr>
      </w:pPr>
      <w:r w:rsidRPr="00CE37B6">
        <w:rPr>
          <w:rFonts w:eastAsia="TimesNewRomanPSMT"/>
          <w:sz w:val="28"/>
          <w:szCs w:val="28"/>
        </w:rPr>
        <w:t>Оценка ______________                                         (_____________)</w:t>
      </w:r>
    </w:p>
    <w:p w:rsidR="00DE5A32" w:rsidRPr="00CE37B6" w:rsidRDefault="00DE5A32" w:rsidP="00DE5A32">
      <w:pPr>
        <w:jc w:val="center"/>
        <w:rPr>
          <w:rFonts w:eastAsia="TimesNewRomanPSMT"/>
          <w:sz w:val="28"/>
          <w:szCs w:val="28"/>
        </w:rPr>
      </w:pPr>
      <w:r w:rsidRPr="00CE37B6">
        <w:rPr>
          <w:rFonts w:eastAsia="TimesNewRomanPSMT"/>
          <w:i/>
          <w:sz w:val="24"/>
          <w:szCs w:val="24"/>
        </w:rPr>
        <w:t>(подпись) фамилия, инициалы</w:t>
      </w:r>
    </w:p>
    <w:p w:rsidR="00DE5A32" w:rsidRPr="00CE37B6" w:rsidRDefault="00DE5A32" w:rsidP="00DE5A32">
      <w:pPr>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5670"/>
        <w:jc w:val="both"/>
        <w:rPr>
          <w:rFonts w:eastAsia="TimesNewRomanPSMT"/>
          <w:sz w:val="28"/>
          <w:szCs w:val="28"/>
        </w:rPr>
      </w:pPr>
      <w:r w:rsidRPr="00CE37B6">
        <w:rPr>
          <w:rFonts w:eastAsia="TimesNewRomanPSMT"/>
          <w:sz w:val="28"/>
          <w:szCs w:val="28"/>
        </w:rPr>
        <w:t xml:space="preserve">      Руководитель НИ</w:t>
      </w:r>
      <w:r>
        <w:rPr>
          <w:rFonts w:eastAsia="TimesNewRomanPSMT"/>
          <w:sz w:val="28"/>
          <w:szCs w:val="28"/>
        </w:rPr>
        <w:t>Р</w:t>
      </w:r>
    </w:p>
    <w:p w:rsidR="00DE5A32" w:rsidRPr="00CE37B6" w:rsidRDefault="00DE5A32" w:rsidP="00DE5A32">
      <w:pPr>
        <w:ind w:left="5670"/>
        <w:jc w:val="center"/>
        <w:rPr>
          <w:rFonts w:eastAsia="TimesNewRomanPSMT"/>
          <w:sz w:val="28"/>
          <w:szCs w:val="28"/>
        </w:rPr>
      </w:pPr>
      <w:r w:rsidRPr="00CE37B6">
        <w:rPr>
          <w:rFonts w:eastAsia="TimesNewRomanPSMT"/>
          <w:i/>
          <w:sz w:val="24"/>
          <w:szCs w:val="24"/>
        </w:rPr>
        <w:t>(должность, учен. степень, звание</w:t>
      </w:r>
      <w:r w:rsidRPr="00CE37B6">
        <w:rPr>
          <w:rFonts w:eastAsia="TimesNewRomanPSMT"/>
          <w:sz w:val="28"/>
          <w:szCs w:val="28"/>
        </w:rPr>
        <w:t>)</w:t>
      </w:r>
    </w:p>
    <w:p w:rsidR="00DE5A32" w:rsidRPr="00CE37B6" w:rsidRDefault="00DE5A32" w:rsidP="00DE5A32">
      <w:pPr>
        <w:ind w:left="5670"/>
        <w:jc w:val="both"/>
        <w:rPr>
          <w:rFonts w:eastAsia="TimesNewRomanPSMT"/>
          <w:sz w:val="28"/>
          <w:szCs w:val="28"/>
        </w:rPr>
      </w:pPr>
      <w:r w:rsidRPr="00CE37B6">
        <w:rPr>
          <w:rFonts w:eastAsia="TimesNewRomanPSMT"/>
          <w:sz w:val="28"/>
          <w:szCs w:val="28"/>
        </w:rPr>
        <w:t xml:space="preserve">      ___________          </w:t>
      </w:r>
    </w:p>
    <w:p w:rsidR="00DE5A32" w:rsidRPr="00CE37B6" w:rsidRDefault="00DE5A32" w:rsidP="00DE5A32">
      <w:pPr>
        <w:ind w:left="5670"/>
        <w:jc w:val="both"/>
        <w:rPr>
          <w:rFonts w:eastAsia="TimesNewRomanPSMT"/>
          <w:sz w:val="28"/>
          <w:szCs w:val="28"/>
        </w:rPr>
      </w:pPr>
      <w:r w:rsidRPr="00CE37B6">
        <w:rPr>
          <w:rFonts w:eastAsia="TimesNewRomanPSMT"/>
          <w:sz w:val="28"/>
          <w:szCs w:val="28"/>
        </w:rPr>
        <w:t xml:space="preserve">    (_____________)</w:t>
      </w:r>
    </w:p>
    <w:p w:rsidR="00DE5A32" w:rsidRPr="00CE37B6" w:rsidRDefault="00DE5A32" w:rsidP="00DE5A32">
      <w:pPr>
        <w:ind w:left="5670"/>
        <w:jc w:val="center"/>
        <w:rPr>
          <w:rFonts w:eastAsia="TimesNewRomanPSMT"/>
          <w:i/>
          <w:sz w:val="24"/>
          <w:szCs w:val="24"/>
        </w:rPr>
      </w:pPr>
      <w:r w:rsidRPr="00CE37B6">
        <w:rPr>
          <w:rFonts w:eastAsia="TimesNewRomanPSMT"/>
          <w:i/>
          <w:sz w:val="24"/>
          <w:szCs w:val="24"/>
        </w:rPr>
        <w:t xml:space="preserve">   (подпись) фамилия, инициалы</w:t>
      </w:r>
    </w:p>
    <w:p w:rsidR="00DE5A32" w:rsidRPr="00CE37B6" w:rsidRDefault="00DE5A32" w:rsidP="00DE5A32">
      <w:pPr>
        <w:ind w:left="5670"/>
        <w:jc w:val="center"/>
        <w:rPr>
          <w:rFonts w:eastAsia="TimesNewRomanPSMT"/>
          <w:sz w:val="28"/>
          <w:szCs w:val="28"/>
        </w:rPr>
      </w:pPr>
      <w:r w:rsidRPr="00CE37B6">
        <w:rPr>
          <w:rFonts w:eastAsia="TimesNewRomanPSMT"/>
          <w:sz w:val="28"/>
          <w:szCs w:val="28"/>
        </w:rPr>
        <w:t xml:space="preserve">  _________________ 20__г</w:t>
      </w:r>
    </w:p>
    <w:p w:rsidR="00DE5A32" w:rsidRPr="00CE37B6" w:rsidRDefault="00DE5A32" w:rsidP="00DE5A32">
      <w:pPr>
        <w:ind w:left="5670"/>
        <w:jc w:val="center"/>
        <w:rPr>
          <w:rFonts w:eastAsia="TimesNewRomanPSMT"/>
          <w:i/>
          <w:sz w:val="24"/>
          <w:szCs w:val="24"/>
        </w:rPr>
      </w:pPr>
      <w:r w:rsidRPr="00CE37B6">
        <w:rPr>
          <w:rFonts w:eastAsia="TimesNewRomanPSMT"/>
          <w:i/>
          <w:sz w:val="24"/>
          <w:szCs w:val="24"/>
        </w:rPr>
        <w:t>(дата)</w:t>
      </w:r>
    </w:p>
    <w:p w:rsidR="00DE5A32" w:rsidRPr="00CE37B6" w:rsidRDefault="00DE5A32" w:rsidP="00DE5A32">
      <w:pPr>
        <w:shd w:val="clear" w:color="auto" w:fill="FFFFFF"/>
        <w:tabs>
          <w:tab w:val="left" w:pos="709"/>
          <w:tab w:val="left" w:pos="851"/>
          <w:tab w:val="left" w:pos="993"/>
        </w:tabs>
        <w:spacing w:line="360" w:lineRule="auto"/>
        <w:jc w:val="center"/>
        <w:rPr>
          <w:rFonts w:eastAsia="TimesNewRomanPSMT"/>
          <w:sz w:val="28"/>
          <w:szCs w:val="28"/>
        </w:rPr>
      </w:pPr>
    </w:p>
    <w:p w:rsidR="00DE5A32" w:rsidRPr="00CE37B6" w:rsidRDefault="00DE5A32" w:rsidP="00DE5A32">
      <w:pPr>
        <w:shd w:val="clear" w:color="auto" w:fill="FFFFFF"/>
        <w:tabs>
          <w:tab w:val="left" w:pos="709"/>
          <w:tab w:val="left" w:pos="851"/>
          <w:tab w:val="left" w:pos="993"/>
        </w:tabs>
        <w:spacing w:line="360" w:lineRule="auto"/>
        <w:jc w:val="center"/>
        <w:rPr>
          <w:rFonts w:eastAsia="TimesNewRomanPSMT"/>
          <w:sz w:val="28"/>
          <w:szCs w:val="28"/>
        </w:rPr>
      </w:pPr>
    </w:p>
    <w:p w:rsidR="00DE5A32" w:rsidRPr="00CE37B6" w:rsidRDefault="00DE5A32" w:rsidP="00DE5A32">
      <w:pPr>
        <w:shd w:val="clear" w:color="auto" w:fill="FFFFFF"/>
        <w:tabs>
          <w:tab w:val="left" w:pos="709"/>
          <w:tab w:val="left" w:pos="851"/>
          <w:tab w:val="left" w:pos="993"/>
        </w:tabs>
        <w:spacing w:line="360" w:lineRule="auto"/>
        <w:jc w:val="center"/>
        <w:rPr>
          <w:rFonts w:eastAsia="MS Mincho"/>
          <w:sz w:val="28"/>
          <w:szCs w:val="28"/>
          <w:highlight w:val="yellow"/>
          <w:lang w:eastAsia="ja-JP"/>
        </w:rPr>
      </w:pPr>
      <w:r w:rsidRPr="00CE37B6">
        <w:rPr>
          <w:rFonts w:eastAsia="TimesNewRomanPSMT"/>
          <w:sz w:val="28"/>
          <w:szCs w:val="28"/>
        </w:rPr>
        <w:t>Москва 20__г.</w:t>
      </w:r>
    </w:p>
    <w:sectPr w:rsidR="00DE5A32" w:rsidRPr="00CE37B6" w:rsidSect="000517C1">
      <w:footerReference w:type="default" r:id="rId18"/>
      <w:pgSz w:w="11906" w:h="16838"/>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D38" w:rsidRDefault="00E75D38">
      <w:r>
        <w:separator/>
      </w:r>
    </w:p>
  </w:endnote>
  <w:endnote w:type="continuationSeparator" w:id="0">
    <w:p w:rsidR="00E75D38" w:rsidRDefault="00E7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charset w:val="00"/>
    <w:family w:val="auto"/>
    <w:pitch w:val="variable"/>
    <w:sig w:usb0="00000000" w:usb1="C0007841" w:usb2="00000009" w:usb3="00000000" w:csb0="0000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122251"/>
      <w:docPartObj>
        <w:docPartGallery w:val="Page Numbers (Bottom of Page)"/>
        <w:docPartUnique/>
      </w:docPartObj>
    </w:sdtPr>
    <w:sdtEndPr/>
    <w:sdtContent>
      <w:p w:rsidR="00E96CAA" w:rsidRDefault="00CD4CFA">
        <w:pPr>
          <w:pStyle w:val="ae"/>
          <w:jc w:val="center"/>
        </w:pPr>
        <w:r>
          <w:fldChar w:fldCharType="begin"/>
        </w:r>
        <w:r>
          <w:instrText xml:space="preserve"> PAGE   \* MERGEFORMAT </w:instrText>
        </w:r>
        <w:r>
          <w:fldChar w:fldCharType="separate"/>
        </w:r>
        <w:r w:rsidR="00CD7353">
          <w:rPr>
            <w:noProof/>
          </w:rPr>
          <w:t>1</w:t>
        </w:r>
        <w:r>
          <w:rPr>
            <w:noProof/>
          </w:rPr>
          <w:fldChar w:fldCharType="end"/>
        </w:r>
      </w:p>
    </w:sdtContent>
  </w:sdt>
  <w:p w:rsidR="00E96CAA" w:rsidRDefault="00E96CA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D38" w:rsidRDefault="00E75D38">
      <w:r>
        <w:separator/>
      </w:r>
    </w:p>
  </w:footnote>
  <w:footnote w:type="continuationSeparator" w:id="0">
    <w:p w:rsidR="00E75D38" w:rsidRDefault="00E75D38">
      <w:r>
        <w:continuationSeparator/>
      </w:r>
    </w:p>
  </w:footnote>
  <w:footnote w:id="1">
    <w:p w:rsidR="00E96CAA" w:rsidRDefault="00E96CAA" w:rsidP="00C87DEE">
      <w:pPr>
        <w:pStyle w:val="a3"/>
      </w:pPr>
      <w:r>
        <w:rPr>
          <w:rStyle w:val="a5"/>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E96CAA" w:rsidRPr="00750BF5" w:rsidRDefault="00E96CAA" w:rsidP="00C87DEE">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4"/>
    <w:multiLevelType w:val="multilevel"/>
    <w:tmpl w:val="E7CAE2A4"/>
    <w:lvl w:ilvl="0">
      <w:start w:val="1"/>
      <w:numFmt w:val="decimal"/>
      <w:isLgl/>
      <w:lvlText w:val="%1."/>
      <w:lvlJc w:val="left"/>
      <w:pPr>
        <w:tabs>
          <w:tab w:val="num" w:pos="348"/>
        </w:tabs>
        <w:ind w:left="348" w:firstLine="360"/>
      </w:pPr>
      <w:rPr>
        <w:color w:val="000000"/>
        <w:position w:val="0"/>
        <w:sz w:val="28"/>
        <w:szCs w:val="28"/>
      </w:rPr>
    </w:lvl>
    <w:lvl w:ilvl="1">
      <w:start w:val="1"/>
      <w:numFmt w:val="lowerLetter"/>
      <w:lvlText w:val="%2."/>
      <w:lvlJc w:val="left"/>
      <w:pPr>
        <w:tabs>
          <w:tab w:val="num" w:pos="360"/>
        </w:tabs>
        <w:ind w:left="360" w:firstLine="1080"/>
      </w:pPr>
      <w:rPr>
        <w:color w:val="000000"/>
        <w:position w:val="0"/>
        <w:sz w:val="24"/>
      </w:rPr>
    </w:lvl>
    <w:lvl w:ilvl="2">
      <w:start w:val="1"/>
      <w:numFmt w:val="lowerRoman"/>
      <w:lvlText w:val="%3."/>
      <w:lvlJc w:val="left"/>
      <w:pPr>
        <w:tabs>
          <w:tab w:val="num" w:pos="360"/>
        </w:tabs>
        <w:ind w:left="360" w:firstLine="1800"/>
      </w:pPr>
      <w:rPr>
        <w:color w:val="000000"/>
        <w:position w:val="0"/>
        <w:sz w:val="24"/>
      </w:rPr>
    </w:lvl>
    <w:lvl w:ilvl="3">
      <w:start w:val="1"/>
      <w:numFmt w:val="decimal"/>
      <w:isLgl/>
      <w:lvlText w:val="%4."/>
      <w:lvlJc w:val="left"/>
      <w:pPr>
        <w:tabs>
          <w:tab w:val="num" w:pos="360"/>
        </w:tabs>
        <w:ind w:left="360" w:firstLine="2520"/>
      </w:pPr>
      <w:rPr>
        <w:color w:val="000000"/>
        <w:position w:val="0"/>
        <w:sz w:val="24"/>
      </w:rPr>
    </w:lvl>
    <w:lvl w:ilvl="4">
      <w:start w:val="1"/>
      <w:numFmt w:val="lowerLetter"/>
      <w:lvlText w:val="%5."/>
      <w:lvlJc w:val="left"/>
      <w:pPr>
        <w:tabs>
          <w:tab w:val="num" w:pos="360"/>
        </w:tabs>
        <w:ind w:left="360" w:firstLine="3240"/>
      </w:pPr>
      <w:rPr>
        <w:color w:val="000000"/>
        <w:position w:val="0"/>
        <w:sz w:val="24"/>
      </w:rPr>
    </w:lvl>
    <w:lvl w:ilvl="5">
      <w:start w:val="1"/>
      <w:numFmt w:val="lowerRoman"/>
      <w:lvlText w:val="%6."/>
      <w:lvlJc w:val="left"/>
      <w:pPr>
        <w:tabs>
          <w:tab w:val="num" w:pos="360"/>
        </w:tabs>
        <w:ind w:left="360" w:firstLine="3960"/>
      </w:pPr>
      <w:rPr>
        <w:color w:val="000000"/>
        <w:position w:val="0"/>
        <w:sz w:val="24"/>
      </w:rPr>
    </w:lvl>
    <w:lvl w:ilvl="6">
      <w:start w:val="1"/>
      <w:numFmt w:val="decimal"/>
      <w:isLgl/>
      <w:lvlText w:val="%7."/>
      <w:lvlJc w:val="left"/>
      <w:pPr>
        <w:tabs>
          <w:tab w:val="num" w:pos="360"/>
        </w:tabs>
        <w:ind w:left="360" w:firstLine="4680"/>
      </w:pPr>
      <w:rPr>
        <w:color w:val="000000"/>
        <w:position w:val="0"/>
        <w:sz w:val="24"/>
      </w:rPr>
    </w:lvl>
    <w:lvl w:ilvl="7">
      <w:start w:val="1"/>
      <w:numFmt w:val="lowerLetter"/>
      <w:lvlText w:val="%8."/>
      <w:lvlJc w:val="left"/>
      <w:pPr>
        <w:tabs>
          <w:tab w:val="num" w:pos="360"/>
        </w:tabs>
        <w:ind w:left="360" w:firstLine="5400"/>
      </w:pPr>
      <w:rPr>
        <w:color w:val="000000"/>
        <w:position w:val="0"/>
        <w:sz w:val="24"/>
      </w:rPr>
    </w:lvl>
    <w:lvl w:ilvl="8">
      <w:start w:val="1"/>
      <w:numFmt w:val="lowerRoman"/>
      <w:lvlText w:val="%9."/>
      <w:lvlJc w:val="left"/>
      <w:pPr>
        <w:tabs>
          <w:tab w:val="num" w:pos="360"/>
        </w:tabs>
        <w:ind w:left="360" w:firstLine="6120"/>
      </w:pPr>
      <w:rPr>
        <w:color w:val="000000"/>
        <w:position w:val="0"/>
        <w:sz w:val="24"/>
      </w:rPr>
    </w:lvl>
  </w:abstractNum>
  <w:abstractNum w:abstractNumId="1" w15:restartNumberingAfterBreak="0">
    <w:nsid w:val="0000030A"/>
    <w:multiLevelType w:val="hybridMultilevel"/>
    <w:tmpl w:val="D160CD1C"/>
    <w:lvl w:ilvl="0" w:tplc="53D47FFA">
      <w:start w:val="1"/>
      <w:numFmt w:val="bullet"/>
      <w:lvlText w:val="В"/>
      <w:lvlJc w:val="left"/>
    </w:lvl>
    <w:lvl w:ilvl="1" w:tplc="08168638">
      <w:numFmt w:val="decimal"/>
      <w:lvlText w:val=""/>
      <w:lvlJc w:val="left"/>
    </w:lvl>
    <w:lvl w:ilvl="2" w:tplc="98FA38C6">
      <w:numFmt w:val="decimal"/>
      <w:lvlText w:val=""/>
      <w:lvlJc w:val="left"/>
    </w:lvl>
    <w:lvl w:ilvl="3" w:tplc="938AA0E4">
      <w:numFmt w:val="decimal"/>
      <w:lvlText w:val=""/>
      <w:lvlJc w:val="left"/>
    </w:lvl>
    <w:lvl w:ilvl="4" w:tplc="B73611EA">
      <w:numFmt w:val="decimal"/>
      <w:lvlText w:val=""/>
      <w:lvlJc w:val="left"/>
    </w:lvl>
    <w:lvl w:ilvl="5" w:tplc="8758E0B0">
      <w:numFmt w:val="decimal"/>
      <w:lvlText w:val=""/>
      <w:lvlJc w:val="left"/>
    </w:lvl>
    <w:lvl w:ilvl="6" w:tplc="3F087642">
      <w:numFmt w:val="decimal"/>
      <w:lvlText w:val=""/>
      <w:lvlJc w:val="left"/>
    </w:lvl>
    <w:lvl w:ilvl="7" w:tplc="2CE495DC">
      <w:numFmt w:val="decimal"/>
      <w:lvlText w:val=""/>
      <w:lvlJc w:val="left"/>
    </w:lvl>
    <w:lvl w:ilvl="8" w:tplc="86EEF08C">
      <w:numFmt w:val="decimal"/>
      <w:lvlText w:val=""/>
      <w:lvlJc w:val="left"/>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7B032F"/>
    <w:multiLevelType w:val="hybridMultilevel"/>
    <w:tmpl w:val="1B2A7E4C"/>
    <w:lvl w:ilvl="0" w:tplc="B00078E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A03A8A">
      <w:start w:val="1"/>
      <w:numFmt w:val="lowerLetter"/>
      <w:lvlText w:val="%2"/>
      <w:lvlJc w:val="left"/>
      <w:pPr>
        <w:ind w:left="11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0B261E2">
      <w:start w:val="1"/>
      <w:numFmt w:val="lowerRoman"/>
      <w:lvlText w:val="%3"/>
      <w:lvlJc w:val="left"/>
      <w:pPr>
        <w:ind w:left="18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6260664">
      <w:start w:val="1"/>
      <w:numFmt w:val="decimal"/>
      <w:lvlText w:val="%4"/>
      <w:lvlJc w:val="left"/>
      <w:pPr>
        <w:ind w:left="25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17258D4">
      <w:start w:val="1"/>
      <w:numFmt w:val="lowerLetter"/>
      <w:lvlText w:val="%5"/>
      <w:lvlJc w:val="left"/>
      <w:pPr>
        <w:ind w:left="32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A569736">
      <w:start w:val="1"/>
      <w:numFmt w:val="lowerRoman"/>
      <w:lvlText w:val="%6"/>
      <w:lvlJc w:val="left"/>
      <w:pPr>
        <w:ind w:left="40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185854">
      <w:start w:val="1"/>
      <w:numFmt w:val="decimal"/>
      <w:lvlText w:val="%7"/>
      <w:lvlJc w:val="left"/>
      <w:pPr>
        <w:ind w:left="47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3C00072">
      <w:start w:val="1"/>
      <w:numFmt w:val="lowerLetter"/>
      <w:lvlText w:val="%8"/>
      <w:lvlJc w:val="left"/>
      <w:pPr>
        <w:ind w:left="54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EE6FA30">
      <w:start w:val="1"/>
      <w:numFmt w:val="lowerRoman"/>
      <w:lvlText w:val="%9"/>
      <w:lvlJc w:val="left"/>
      <w:pPr>
        <w:ind w:left="61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15:restartNumberingAfterBreak="0">
    <w:nsid w:val="0EFF7843"/>
    <w:multiLevelType w:val="hybridMultilevel"/>
    <w:tmpl w:val="4AB44026"/>
    <w:lvl w:ilvl="0" w:tplc="777AF0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E96AB7"/>
    <w:multiLevelType w:val="hybridMultilevel"/>
    <w:tmpl w:val="DA9043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60773E"/>
    <w:multiLevelType w:val="hybridMultilevel"/>
    <w:tmpl w:val="CEFE6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4F2A28"/>
    <w:multiLevelType w:val="hybridMultilevel"/>
    <w:tmpl w:val="1C94AA5E"/>
    <w:lvl w:ilvl="0" w:tplc="0419000F">
      <w:start w:val="1"/>
      <w:numFmt w:val="decimal"/>
      <w:lvlText w:val="%1."/>
      <w:lvlJc w:val="left"/>
      <w:pPr>
        <w:ind w:left="683" w:hanging="360"/>
      </w:p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12"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0E2A5E"/>
    <w:multiLevelType w:val="hybridMultilevel"/>
    <w:tmpl w:val="2CFAFC5C"/>
    <w:lvl w:ilvl="0" w:tplc="0419000F">
      <w:start w:val="1"/>
      <w:numFmt w:val="decimal"/>
      <w:lvlText w:val="%1."/>
      <w:lvlJc w:val="left"/>
      <w:pPr>
        <w:ind w:left="688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7F5CAE"/>
    <w:multiLevelType w:val="hybridMultilevel"/>
    <w:tmpl w:val="B4E0749A"/>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6" w15:restartNumberingAfterBreak="0">
    <w:nsid w:val="50A34E17"/>
    <w:multiLevelType w:val="hybridMultilevel"/>
    <w:tmpl w:val="DBACD9C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227B0C"/>
    <w:multiLevelType w:val="hybridMultilevel"/>
    <w:tmpl w:val="6662521A"/>
    <w:lvl w:ilvl="0" w:tplc="2960C1E8">
      <w:start w:val="1"/>
      <w:numFmt w:val="decimal"/>
      <w:lvlText w:val="%1."/>
      <w:lvlJc w:val="left"/>
      <w:pPr>
        <w:ind w:left="14"/>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B5A03A8A">
      <w:start w:val="1"/>
      <w:numFmt w:val="lowerLetter"/>
      <w:lvlText w:val="%2"/>
      <w:lvlJc w:val="left"/>
      <w:pPr>
        <w:ind w:left="11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0B261E2">
      <w:start w:val="1"/>
      <w:numFmt w:val="lowerRoman"/>
      <w:lvlText w:val="%3"/>
      <w:lvlJc w:val="left"/>
      <w:pPr>
        <w:ind w:left="18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6260664">
      <w:start w:val="1"/>
      <w:numFmt w:val="decimal"/>
      <w:lvlText w:val="%4"/>
      <w:lvlJc w:val="left"/>
      <w:pPr>
        <w:ind w:left="25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17258D4">
      <w:start w:val="1"/>
      <w:numFmt w:val="lowerLetter"/>
      <w:lvlText w:val="%5"/>
      <w:lvlJc w:val="left"/>
      <w:pPr>
        <w:ind w:left="32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A569736">
      <w:start w:val="1"/>
      <w:numFmt w:val="lowerRoman"/>
      <w:lvlText w:val="%6"/>
      <w:lvlJc w:val="left"/>
      <w:pPr>
        <w:ind w:left="40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185854">
      <w:start w:val="1"/>
      <w:numFmt w:val="decimal"/>
      <w:lvlText w:val="%7"/>
      <w:lvlJc w:val="left"/>
      <w:pPr>
        <w:ind w:left="47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3C00072">
      <w:start w:val="1"/>
      <w:numFmt w:val="lowerLetter"/>
      <w:lvlText w:val="%8"/>
      <w:lvlJc w:val="left"/>
      <w:pPr>
        <w:ind w:left="54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EE6FA30">
      <w:start w:val="1"/>
      <w:numFmt w:val="lowerRoman"/>
      <w:lvlText w:val="%9"/>
      <w:lvlJc w:val="left"/>
      <w:pPr>
        <w:ind w:left="61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5B146851"/>
    <w:multiLevelType w:val="hybridMultilevel"/>
    <w:tmpl w:val="1B2A7E4C"/>
    <w:lvl w:ilvl="0" w:tplc="B00078E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A03A8A">
      <w:start w:val="1"/>
      <w:numFmt w:val="lowerLetter"/>
      <w:lvlText w:val="%2"/>
      <w:lvlJc w:val="left"/>
      <w:pPr>
        <w:ind w:left="11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0B261E2">
      <w:start w:val="1"/>
      <w:numFmt w:val="lowerRoman"/>
      <w:lvlText w:val="%3"/>
      <w:lvlJc w:val="left"/>
      <w:pPr>
        <w:ind w:left="18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6260664">
      <w:start w:val="1"/>
      <w:numFmt w:val="decimal"/>
      <w:lvlText w:val="%4"/>
      <w:lvlJc w:val="left"/>
      <w:pPr>
        <w:ind w:left="25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17258D4">
      <w:start w:val="1"/>
      <w:numFmt w:val="lowerLetter"/>
      <w:lvlText w:val="%5"/>
      <w:lvlJc w:val="left"/>
      <w:pPr>
        <w:ind w:left="32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A569736">
      <w:start w:val="1"/>
      <w:numFmt w:val="lowerRoman"/>
      <w:lvlText w:val="%6"/>
      <w:lvlJc w:val="left"/>
      <w:pPr>
        <w:ind w:left="40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185854">
      <w:start w:val="1"/>
      <w:numFmt w:val="decimal"/>
      <w:lvlText w:val="%7"/>
      <w:lvlJc w:val="left"/>
      <w:pPr>
        <w:ind w:left="47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3C00072">
      <w:start w:val="1"/>
      <w:numFmt w:val="lowerLetter"/>
      <w:lvlText w:val="%8"/>
      <w:lvlJc w:val="left"/>
      <w:pPr>
        <w:ind w:left="54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EE6FA30">
      <w:start w:val="1"/>
      <w:numFmt w:val="lowerRoman"/>
      <w:lvlText w:val="%9"/>
      <w:lvlJc w:val="left"/>
      <w:pPr>
        <w:ind w:left="61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5C113E92"/>
    <w:multiLevelType w:val="hybridMultilevel"/>
    <w:tmpl w:val="5E404ED8"/>
    <w:lvl w:ilvl="0" w:tplc="0419000F">
      <w:start w:val="1"/>
      <w:numFmt w:val="decimal"/>
      <w:lvlText w:val="%1."/>
      <w:lvlJc w:val="left"/>
      <w:pPr>
        <w:tabs>
          <w:tab w:val="num" w:pos="1428"/>
        </w:tabs>
        <w:ind w:left="1428" w:hanging="360"/>
      </w:p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0" w15:restartNumberingAfterBreak="0">
    <w:nsid w:val="5E48425C"/>
    <w:multiLevelType w:val="hybridMultilevel"/>
    <w:tmpl w:val="279E526A"/>
    <w:lvl w:ilvl="0" w:tplc="86BEA1C6">
      <w:start w:val="1"/>
      <w:numFmt w:val="decimal"/>
      <w:lvlText w:val="%1."/>
      <w:lvlJc w:val="left"/>
      <w:pPr>
        <w:ind w:left="688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0469D6"/>
    <w:multiLevelType w:val="hybridMultilevel"/>
    <w:tmpl w:val="FE3E354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7"/>
  </w:num>
  <w:num w:numId="4">
    <w:abstractNumId w:val="21"/>
  </w:num>
  <w:num w:numId="5">
    <w:abstractNumId w:val="15"/>
  </w:num>
  <w:num w:numId="6">
    <w:abstractNumId w:val="19"/>
  </w:num>
  <w:num w:numId="7">
    <w:abstractNumId w:val="6"/>
  </w:num>
  <w:num w:numId="8">
    <w:abstractNumId w:val="13"/>
  </w:num>
  <w:num w:numId="9">
    <w:abstractNumId w:val="1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5"/>
  </w:num>
  <w:num w:numId="13">
    <w:abstractNumId w:val="20"/>
  </w:num>
  <w:num w:numId="14">
    <w:abstractNumId w:val="18"/>
  </w:num>
  <w:num w:numId="15">
    <w:abstractNumId w:val="3"/>
  </w:num>
  <w:num w:numId="16">
    <w:abstractNumId w:val="17"/>
  </w:num>
  <w:num w:numId="17">
    <w:abstractNumId w:val="12"/>
  </w:num>
  <w:num w:numId="18">
    <w:abstractNumId w:val="4"/>
  </w:num>
  <w:num w:numId="19">
    <w:abstractNumId w:val="16"/>
  </w:num>
  <w:num w:numId="20">
    <w:abstractNumId w:val="9"/>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51CB4"/>
    <w:rsid w:val="000517C1"/>
    <w:rsid w:val="00065A8C"/>
    <w:rsid w:val="000756D4"/>
    <w:rsid w:val="000D18EF"/>
    <w:rsid w:val="00142017"/>
    <w:rsid w:val="00157624"/>
    <w:rsid w:val="00172989"/>
    <w:rsid w:val="001D4A2D"/>
    <w:rsid w:val="002000A7"/>
    <w:rsid w:val="00207A3E"/>
    <w:rsid w:val="0023795A"/>
    <w:rsid w:val="00240FAD"/>
    <w:rsid w:val="0024664B"/>
    <w:rsid w:val="00261C1A"/>
    <w:rsid w:val="00271B32"/>
    <w:rsid w:val="002766D4"/>
    <w:rsid w:val="00283380"/>
    <w:rsid w:val="002A7354"/>
    <w:rsid w:val="002C33E1"/>
    <w:rsid w:val="002C6D4D"/>
    <w:rsid w:val="002D142A"/>
    <w:rsid w:val="002D6308"/>
    <w:rsid w:val="003E47C7"/>
    <w:rsid w:val="00423C72"/>
    <w:rsid w:val="00436BC8"/>
    <w:rsid w:val="00437A89"/>
    <w:rsid w:val="00447323"/>
    <w:rsid w:val="005A7509"/>
    <w:rsid w:val="006537C6"/>
    <w:rsid w:val="0066292A"/>
    <w:rsid w:val="00682C93"/>
    <w:rsid w:val="006A4876"/>
    <w:rsid w:val="006B72C5"/>
    <w:rsid w:val="00702359"/>
    <w:rsid w:val="00705BCA"/>
    <w:rsid w:val="00724420"/>
    <w:rsid w:val="00733734"/>
    <w:rsid w:val="007C5E1D"/>
    <w:rsid w:val="007D2175"/>
    <w:rsid w:val="007D371B"/>
    <w:rsid w:val="007D3F37"/>
    <w:rsid w:val="007D51FD"/>
    <w:rsid w:val="00832AFF"/>
    <w:rsid w:val="00897FFB"/>
    <w:rsid w:val="008B5698"/>
    <w:rsid w:val="008E64CD"/>
    <w:rsid w:val="009121F7"/>
    <w:rsid w:val="00936079"/>
    <w:rsid w:val="00992C7D"/>
    <w:rsid w:val="0099561D"/>
    <w:rsid w:val="00B02AD4"/>
    <w:rsid w:val="00B34C3E"/>
    <w:rsid w:val="00B76D4A"/>
    <w:rsid w:val="00B87A26"/>
    <w:rsid w:val="00BD300E"/>
    <w:rsid w:val="00BF7326"/>
    <w:rsid w:val="00C23198"/>
    <w:rsid w:val="00C560F0"/>
    <w:rsid w:val="00C576E5"/>
    <w:rsid w:val="00C77DD0"/>
    <w:rsid w:val="00C87DEE"/>
    <w:rsid w:val="00CD4CFA"/>
    <w:rsid w:val="00CD7353"/>
    <w:rsid w:val="00D234D2"/>
    <w:rsid w:val="00D442BF"/>
    <w:rsid w:val="00D50F9A"/>
    <w:rsid w:val="00D85FE9"/>
    <w:rsid w:val="00D95C5B"/>
    <w:rsid w:val="00DA4DE7"/>
    <w:rsid w:val="00DB30DC"/>
    <w:rsid w:val="00DD7B3B"/>
    <w:rsid w:val="00DE5A32"/>
    <w:rsid w:val="00E4638C"/>
    <w:rsid w:val="00E51CB4"/>
    <w:rsid w:val="00E75D38"/>
    <w:rsid w:val="00E96CAA"/>
    <w:rsid w:val="00F04573"/>
    <w:rsid w:val="00FB3CD0"/>
    <w:rsid w:val="00FC3136"/>
    <w:rsid w:val="00FD4D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63179"/>
  <w15:docId w15:val="{0DA247FA-869F-4028-BBCB-CE41A8EBB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2C5"/>
    <w:pPr>
      <w:widowControl w:val="0"/>
      <w:autoSpaceDE w:val="0"/>
      <w:autoSpaceDN w:val="0"/>
      <w:adjustRightInd w:val="0"/>
    </w:pPr>
    <w:rPr>
      <w:rFonts w:ascii="Times New Roman" w:eastAsia="Times New Roman" w:hAnsi="Times New Roman"/>
    </w:rPr>
  </w:style>
  <w:style w:type="paragraph" w:styleId="1">
    <w:name w:val="heading 1"/>
    <w:basedOn w:val="a"/>
    <w:next w:val="a"/>
    <w:qFormat/>
    <w:rsid w:val="006B72C5"/>
    <w:pPr>
      <w:keepNext/>
      <w:keepLines/>
      <w:spacing w:before="480"/>
      <w:outlineLvl w:val="0"/>
    </w:pPr>
    <w:rPr>
      <w:rFonts w:ascii="Cambria" w:hAnsi="Cambria"/>
      <w:b/>
      <w:bCs/>
      <w:color w:val="365F91"/>
      <w:sz w:val="28"/>
      <w:szCs w:val="28"/>
    </w:rPr>
  </w:style>
  <w:style w:type="paragraph" w:styleId="3">
    <w:name w:val="heading 3"/>
    <w:basedOn w:val="a"/>
    <w:next w:val="a"/>
    <w:qFormat/>
    <w:rsid w:val="006B72C5"/>
    <w:pPr>
      <w:keepNext/>
      <w:keepLines/>
      <w:spacing w:before="200"/>
      <w:outlineLvl w:val="2"/>
    </w:pPr>
    <w:rPr>
      <w:rFonts w:ascii="Cambria" w:hAnsi="Cambria"/>
      <w:b/>
      <w:bCs/>
      <w:color w:val="4F81BD"/>
    </w:rPr>
  </w:style>
  <w:style w:type="paragraph" w:styleId="9">
    <w:name w:val="heading 9"/>
    <w:basedOn w:val="a"/>
    <w:next w:val="a"/>
    <w:link w:val="90"/>
    <w:qFormat/>
    <w:rsid w:val="006B72C5"/>
    <w:pPr>
      <w:keepNext/>
      <w:widowControl/>
      <w:autoSpaceDE/>
      <w:autoSpaceDN/>
      <w:adjustRightInd/>
      <w:spacing w:line="360" w:lineRule="auto"/>
      <w:jc w:val="center"/>
      <w:outlineLvl w:val="8"/>
    </w:pPr>
    <w:rPr>
      <w:rFonts w:cs="Arial Unicode MS"/>
      <w:b/>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72C5"/>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rsid w:val="006B72C5"/>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rsid w:val="006B72C5"/>
    <w:rPr>
      <w:rFonts w:ascii="Times New Roman" w:eastAsia="Times New Roman" w:hAnsi="Times New Roman" w:cs="Times New Roman"/>
      <w:sz w:val="20"/>
      <w:szCs w:val="20"/>
      <w:lang w:eastAsia="ru-RU"/>
    </w:rPr>
  </w:style>
  <w:style w:type="character" w:styleId="a5">
    <w:name w:val="footnote reference"/>
    <w:rsid w:val="006B72C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B72C5"/>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6B72C5"/>
    <w:pPr>
      <w:ind w:left="708"/>
    </w:pPr>
  </w:style>
  <w:style w:type="paragraph" w:customStyle="1" w:styleId="Style2">
    <w:name w:val="Style2"/>
    <w:basedOn w:val="a"/>
    <w:rsid w:val="006B72C5"/>
    <w:pPr>
      <w:spacing w:line="470" w:lineRule="exact"/>
    </w:pPr>
    <w:rPr>
      <w:sz w:val="24"/>
      <w:szCs w:val="24"/>
    </w:rPr>
  </w:style>
  <w:style w:type="paragraph" w:styleId="a8">
    <w:name w:val="Balloon Text"/>
    <w:basedOn w:val="a"/>
    <w:semiHidden/>
    <w:unhideWhenUsed/>
    <w:rsid w:val="006B72C5"/>
    <w:rPr>
      <w:rFonts w:ascii="Tahoma" w:hAnsi="Tahoma" w:cs="Tahoma"/>
      <w:sz w:val="16"/>
      <w:szCs w:val="16"/>
    </w:rPr>
  </w:style>
  <w:style w:type="character" w:customStyle="1" w:styleId="a9">
    <w:name w:val="Текст выноски Знак"/>
    <w:basedOn w:val="a0"/>
    <w:semiHidden/>
    <w:rsid w:val="006B72C5"/>
    <w:rPr>
      <w:rFonts w:ascii="Tahoma" w:eastAsia="Times New Roman" w:hAnsi="Tahoma" w:cs="Tahoma"/>
      <w:sz w:val="16"/>
      <w:szCs w:val="16"/>
      <w:lang w:eastAsia="ru-RU"/>
    </w:rPr>
  </w:style>
  <w:style w:type="paragraph" w:styleId="aa">
    <w:name w:val="Title"/>
    <w:basedOn w:val="a"/>
    <w:qFormat/>
    <w:rsid w:val="006B72C5"/>
    <w:pPr>
      <w:widowControl/>
      <w:autoSpaceDE/>
      <w:autoSpaceDN/>
      <w:adjustRightInd/>
      <w:jc w:val="center"/>
    </w:pPr>
    <w:rPr>
      <w:b/>
      <w:sz w:val="28"/>
    </w:rPr>
  </w:style>
  <w:style w:type="character" w:customStyle="1" w:styleId="ab">
    <w:name w:val="Название Знак"/>
    <w:basedOn w:val="a0"/>
    <w:rsid w:val="006B72C5"/>
    <w:rPr>
      <w:rFonts w:ascii="Times New Roman" w:eastAsia="Times New Roman" w:hAnsi="Times New Roman" w:cs="Times New Roman"/>
      <w:b/>
      <w:sz w:val="28"/>
      <w:szCs w:val="20"/>
      <w:lang w:eastAsia="ru-RU"/>
    </w:rPr>
  </w:style>
  <w:style w:type="paragraph" w:styleId="ac">
    <w:name w:val="header"/>
    <w:basedOn w:val="a"/>
    <w:semiHidden/>
    <w:unhideWhenUsed/>
    <w:rsid w:val="006B72C5"/>
    <w:pPr>
      <w:tabs>
        <w:tab w:val="center" w:pos="4677"/>
        <w:tab w:val="right" w:pos="9355"/>
      </w:tabs>
    </w:pPr>
  </w:style>
  <w:style w:type="character" w:customStyle="1" w:styleId="ad">
    <w:name w:val="Верхний колонтитул Знак"/>
    <w:basedOn w:val="a0"/>
    <w:rsid w:val="006B72C5"/>
    <w:rPr>
      <w:rFonts w:ascii="Times New Roman" w:eastAsia="Times New Roman" w:hAnsi="Times New Roman" w:cs="Times New Roman"/>
      <w:sz w:val="20"/>
      <w:szCs w:val="20"/>
      <w:lang w:eastAsia="ru-RU"/>
    </w:rPr>
  </w:style>
  <w:style w:type="paragraph" w:styleId="ae">
    <w:name w:val="footer"/>
    <w:basedOn w:val="a"/>
    <w:uiPriority w:val="99"/>
    <w:unhideWhenUsed/>
    <w:rsid w:val="006B72C5"/>
    <w:pPr>
      <w:tabs>
        <w:tab w:val="center" w:pos="4677"/>
        <w:tab w:val="right" w:pos="9355"/>
      </w:tabs>
    </w:pPr>
  </w:style>
  <w:style w:type="character" w:customStyle="1" w:styleId="af">
    <w:name w:val="Нижний колонтитул Знак"/>
    <w:basedOn w:val="a0"/>
    <w:uiPriority w:val="99"/>
    <w:rsid w:val="006B72C5"/>
    <w:rPr>
      <w:rFonts w:ascii="Times New Roman" w:eastAsia="Times New Roman" w:hAnsi="Times New Roman" w:cs="Times New Roman"/>
      <w:sz w:val="20"/>
      <w:szCs w:val="20"/>
      <w:lang w:eastAsia="ru-RU"/>
    </w:rPr>
  </w:style>
  <w:style w:type="paragraph" w:styleId="af0">
    <w:name w:val="Body Text"/>
    <w:basedOn w:val="a"/>
    <w:semiHidden/>
    <w:unhideWhenUsed/>
    <w:rsid w:val="006B72C5"/>
    <w:pPr>
      <w:widowControl/>
      <w:autoSpaceDE/>
      <w:autoSpaceDN/>
      <w:adjustRightInd/>
      <w:spacing w:after="120"/>
    </w:pPr>
  </w:style>
  <w:style w:type="character" w:customStyle="1" w:styleId="af1">
    <w:name w:val="Основной текст Знак"/>
    <w:basedOn w:val="a0"/>
    <w:semiHidden/>
    <w:rsid w:val="006B72C5"/>
    <w:rPr>
      <w:rFonts w:ascii="Times New Roman" w:eastAsia="Times New Roman" w:hAnsi="Times New Roman" w:cs="Times New Roman"/>
      <w:sz w:val="20"/>
      <w:szCs w:val="20"/>
      <w:lang w:eastAsia="ru-RU"/>
    </w:rPr>
  </w:style>
  <w:style w:type="paragraph" w:styleId="af2">
    <w:name w:val="Normal (Web)"/>
    <w:basedOn w:val="a"/>
    <w:semiHidden/>
    <w:unhideWhenUsed/>
    <w:rsid w:val="006B72C5"/>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6B72C5"/>
  </w:style>
  <w:style w:type="character" w:customStyle="1" w:styleId="10">
    <w:name w:val="Заголовок 1 Знак"/>
    <w:basedOn w:val="a0"/>
    <w:rsid w:val="006B72C5"/>
    <w:rPr>
      <w:rFonts w:ascii="Cambria" w:eastAsia="Times New Roman" w:hAnsi="Cambria" w:cs="Times New Roman"/>
      <w:b/>
      <w:bCs/>
      <w:color w:val="365F91"/>
      <w:sz w:val="28"/>
      <w:szCs w:val="28"/>
      <w:lang w:eastAsia="ru-RU"/>
    </w:rPr>
  </w:style>
  <w:style w:type="character" w:customStyle="1" w:styleId="30">
    <w:name w:val="Заголовок 3 Знак"/>
    <w:basedOn w:val="a0"/>
    <w:semiHidden/>
    <w:rsid w:val="006B72C5"/>
    <w:rPr>
      <w:rFonts w:ascii="Cambria" w:eastAsia="Times New Roman" w:hAnsi="Cambria" w:cs="Times New Roman"/>
      <w:b/>
      <w:bCs/>
      <w:color w:val="4F81BD"/>
      <w:sz w:val="20"/>
      <w:szCs w:val="20"/>
      <w:lang w:eastAsia="ru-RU"/>
    </w:rPr>
  </w:style>
  <w:style w:type="character" w:customStyle="1" w:styleId="FontStyle12">
    <w:name w:val="Font Style12"/>
    <w:basedOn w:val="a0"/>
    <w:rsid w:val="006B72C5"/>
    <w:rPr>
      <w:rFonts w:ascii="Times New Roman" w:hAnsi="Times New Roman" w:cs="Times New Roman"/>
      <w:i/>
      <w:iCs/>
      <w:sz w:val="24"/>
      <w:szCs w:val="24"/>
    </w:rPr>
  </w:style>
  <w:style w:type="character" w:customStyle="1" w:styleId="FontStyle14">
    <w:name w:val="Font Style14"/>
    <w:basedOn w:val="a0"/>
    <w:rsid w:val="006B72C5"/>
    <w:rPr>
      <w:rFonts w:ascii="Times New Roman" w:hAnsi="Times New Roman" w:cs="Times New Roman"/>
      <w:sz w:val="24"/>
      <w:szCs w:val="24"/>
    </w:rPr>
  </w:style>
  <w:style w:type="paragraph" w:styleId="af3">
    <w:name w:val="Body Text Indent"/>
    <w:basedOn w:val="a"/>
    <w:semiHidden/>
    <w:rsid w:val="006B72C5"/>
    <w:pPr>
      <w:ind w:firstLine="709"/>
      <w:jc w:val="both"/>
    </w:pPr>
    <w:rPr>
      <w:sz w:val="28"/>
      <w:szCs w:val="28"/>
    </w:rPr>
  </w:style>
  <w:style w:type="paragraph" w:styleId="20">
    <w:name w:val="Body Text 2"/>
    <w:basedOn w:val="a"/>
    <w:semiHidden/>
    <w:rsid w:val="006B72C5"/>
    <w:pPr>
      <w:jc w:val="both"/>
    </w:pPr>
    <w:rPr>
      <w:b/>
      <w:bCs/>
      <w:sz w:val="28"/>
      <w:szCs w:val="28"/>
    </w:rPr>
  </w:style>
  <w:style w:type="paragraph" w:customStyle="1" w:styleId="af4">
    <w:name w:val="Базовый"/>
    <w:rsid w:val="006B72C5"/>
    <w:pPr>
      <w:suppressAutoHyphens/>
      <w:spacing w:after="200" w:line="276" w:lineRule="auto"/>
    </w:pPr>
    <w:rPr>
      <w:rFonts w:eastAsia="DejaVu Sans"/>
      <w:sz w:val="22"/>
      <w:szCs w:val="22"/>
      <w:lang w:eastAsia="en-US"/>
    </w:rPr>
  </w:style>
  <w:style w:type="character" w:styleId="af5">
    <w:name w:val="Hyperlink"/>
    <w:uiPriority w:val="99"/>
    <w:rsid w:val="006B72C5"/>
    <w:rPr>
      <w:color w:val="0000FF"/>
      <w:u w:val="single"/>
    </w:rPr>
  </w:style>
  <w:style w:type="paragraph" w:styleId="31">
    <w:name w:val="Body Text 3"/>
    <w:basedOn w:val="a"/>
    <w:semiHidden/>
    <w:rsid w:val="006B72C5"/>
    <w:pPr>
      <w:jc w:val="both"/>
    </w:pPr>
    <w:rPr>
      <w:bCs/>
      <w:color w:val="000000"/>
      <w:sz w:val="28"/>
      <w:szCs w:val="28"/>
    </w:rPr>
  </w:style>
  <w:style w:type="table" w:styleId="af6">
    <w:name w:val="Table Grid"/>
    <w:basedOn w:val="a1"/>
    <w:uiPriority w:val="59"/>
    <w:rsid w:val="005A750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OC Heading"/>
    <w:basedOn w:val="1"/>
    <w:next w:val="a"/>
    <w:uiPriority w:val="39"/>
    <w:unhideWhenUsed/>
    <w:qFormat/>
    <w:rsid w:val="00FC3136"/>
    <w:pPr>
      <w:widowControl/>
      <w:autoSpaceDE/>
      <w:autoSpaceDN/>
      <w:adjustRightInd/>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11">
    <w:name w:val="toc 1"/>
    <w:basedOn w:val="a"/>
    <w:next w:val="a"/>
    <w:autoRedefine/>
    <w:uiPriority w:val="39"/>
    <w:unhideWhenUsed/>
    <w:rsid w:val="00FC3136"/>
    <w:pPr>
      <w:spacing w:after="100"/>
    </w:pPr>
  </w:style>
  <w:style w:type="paragraph" w:styleId="32">
    <w:name w:val="toc 3"/>
    <w:basedOn w:val="a"/>
    <w:next w:val="a"/>
    <w:autoRedefine/>
    <w:uiPriority w:val="39"/>
    <w:unhideWhenUsed/>
    <w:rsid w:val="00DB30DC"/>
    <w:pPr>
      <w:spacing w:after="100"/>
      <w:ind w:left="400"/>
    </w:pPr>
  </w:style>
  <w:style w:type="character" w:customStyle="1" w:styleId="a7">
    <w:name w:val="Абзац списка Знак"/>
    <w:link w:val="a6"/>
    <w:uiPriority w:val="34"/>
    <w:locked/>
    <w:rsid w:val="00172989"/>
    <w:rPr>
      <w:rFonts w:ascii="Times New Roman" w:eastAsia="Times New Roman" w:hAnsi="Times New Roman"/>
    </w:rPr>
  </w:style>
  <w:style w:type="character" w:customStyle="1" w:styleId="90">
    <w:name w:val="Заголовок 9 Знак"/>
    <w:basedOn w:val="a0"/>
    <w:link w:val="9"/>
    <w:rsid w:val="00733734"/>
    <w:rPr>
      <w:rFonts w:ascii="Times New Roman" w:eastAsia="Times New Roman" w:hAnsi="Times New Roman" w:cs="Arial Unicode MS"/>
      <w:b/>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fama.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i.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C%D0%B0%D0%B3%D0%B8%D1%81%D1%82%D1%80%D0%B0%D1%82%D1%83%D1%80%D0%B0/%D0%9F%D1%80%D0%B8%D0%BA%D0%B0%D0%B7%20%E2%84%961819_%D0%BE%20%D0%BE%D1%82%2017.10.2017.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funds.ru" TargetMode="External"/><Relationship Id="rId5" Type="http://schemas.openxmlformats.org/officeDocument/2006/relationships/webSettings" Target="webSettings.xml"/><Relationship Id="rId15"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C%D0%B0%D0%B3%D0%B8%D1%81%D1%82%D1%80%D0%B0%D1%82%D1%83%D1%80%D0%B0/%D0%9F%D1%80%D0%B8%D0%BA%D0%B0%D0%B7%20%E2%84%96%201510_%D0%BE%20%D0%BE%D1%82%2001.07.2019.pdf" TargetMode="External"/><Relationship Id="rId10" Type="http://schemas.openxmlformats.org/officeDocument/2006/relationships/hyperlink" Target="https://finunivers.alpinadigital.ru/book/32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anki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C49BB-063B-4036-BB7B-FE15E9E14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5344</Words>
  <Characters>30467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35740</CharactersWithSpaces>
  <SharedDoc>false</SharedDoc>
  <HLinks>
    <vt:vector size="24" baseType="variant">
      <vt:variant>
        <vt:i4>1376346</vt:i4>
      </vt:variant>
      <vt:variant>
        <vt:i4>9</vt:i4>
      </vt:variant>
      <vt:variant>
        <vt:i4>0</vt:i4>
      </vt:variant>
      <vt:variant>
        <vt:i4>5</vt:i4>
      </vt:variant>
      <vt:variant>
        <vt:lpwstr>http://www.bankir.ru/</vt:lpwstr>
      </vt:variant>
      <vt:variant>
        <vt:lpwstr/>
      </vt:variant>
      <vt:variant>
        <vt:i4>4587527</vt:i4>
      </vt:variant>
      <vt:variant>
        <vt:i4>6</vt:i4>
      </vt:variant>
      <vt:variant>
        <vt:i4>0</vt:i4>
      </vt:variant>
      <vt:variant>
        <vt:i4>5</vt:i4>
      </vt:variant>
      <vt:variant>
        <vt:lpwstr>http://www.efama.org/</vt:lpwstr>
      </vt:variant>
      <vt:variant>
        <vt:lpwstr/>
      </vt:variant>
      <vt:variant>
        <vt:i4>2293871</vt:i4>
      </vt:variant>
      <vt:variant>
        <vt:i4>3</vt:i4>
      </vt:variant>
      <vt:variant>
        <vt:i4>0</vt:i4>
      </vt:variant>
      <vt:variant>
        <vt:i4>5</vt:i4>
      </vt:variant>
      <vt:variant>
        <vt:lpwstr>http://www.ici.org/</vt:lpwstr>
      </vt:variant>
      <vt:variant>
        <vt:lpwstr/>
      </vt:variant>
      <vt:variant>
        <vt:i4>6357093</vt:i4>
      </vt:variant>
      <vt:variant>
        <vt:i4>0</vt:i4>
      </vt:variant>
      <vt:variant>
        <vt:i4>0</vt:i4>
      </vt:variant>
      <vt:variant>
        <vt:i4>5</vt:i4>
      </vt:variant>
      <vt:variant>
        <vt:lpwstr>http://www.investfunds.ru/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Васильева</dc:creator>
  <cp:lastModifiedBy>Айрапетян Каринэ Петросовна</cp:lastModifiedBy>
  <cp:revision>13</cp:revision>
  <cp:lastPrinted>2021-07-02T08:12:00Z</cp:lastPrinted>
  <dcterms:created xsi:type="dcterms:W3CDTF">2021-06-15T09:16:00Z</dcterms:created>
  <dcterms:modified xsi:type="dcterms:W3CDTF">2021-07-02T13:43:00Z</dcterms:modified>
</cp:coreProperties>
</file>